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8EF" w:rsidRPr="002D48EF" w:rsidRDefault="002D48EF" w:rsidP="002D48EF">
      <w:pPr>
        <w:spacing w:before="100" w:beforeAutospacing="1" w:after="330" w:line="30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8"/>
          <w:szCs w:val="28"/>
          <w:lang w:eastAsia="ru-RU"/>
        </w:rPr>
      </w:pPr>
      <w:bookmarkStart w:id="0" w:name="_GoBack"/>
      <w:r w:rsidRPr="002D48EF"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8"/>
          <w:szCs w:val="28"/>
          <w:lang w:eastAsia="ru-RU"/>
        </w:rPr>
        <w:t>Допуск к ГИА</w:t>
      </w:r>
    </w:p>
    <w:bookmarkEnd w:id="0"/>
    <w:p w:rsidR="002D48EF" w:rsidRPr="002D48EF" w:rsidRDefault="002D48EF" w:rsidP="002D48EF">
      <w:pPr>
        <w:spacing w:after="0" w:line="336" w:lineRule="atLeast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</w:p>
    <w:p w:rsidR="00C33EC9" w:rsidRPr="002D48EF" w:rsidRDefault="002D48EF" w:rsidP="002D48E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D48E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Согласно </w:t>
      </w:r>
      <w:hyperlink r:id="rId5" w:history="1">
        <w:r w:rsidRPr="002D48E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Порядку проведения государственной итоговой аттестации по образовательным программам основного общего образования</w:t>
        </w:r>
      </w:hyperlink>
      <w:r w:rsidRPr="002D48E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 к ГИА допускаются обучающиеся, не имеющие академической задолженности и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удовлетворительных);</w:t>
      </w:r>
      <w:proofErr w:type="gramEnd"/>
      <w:r w:rsidRPr="002D48E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2D48E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 xml:space="preserve">- </w:t>
      </w:r>
      <w:proofErr w:type="gramStart"/>
      <w:r w:rsidRPr="002D48E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обучающиеся, освоившие образовательную программу основного общего образования в форме самообразования или семейного образования, либо обучавшиеся по не имеющей государственной аккредитации образовательной программе основного общего образования, вправе пройти экстерном ГИА в организации, осуществляющей образовательную деятельность по имеющей государственную аккредитацию образовательной программе основного общего образования, в формах, устанавливаемых настоящим Порядком.</w:t>
      </w:r>
      <w:proofErr w:type="gramEnd"/>
      <w:r w:rsidRPr="002D48E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 </w:t>
      </w:r>
      <w:r w:rsidRPr="002D48E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2D48E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Обучающиеся допускаются к ГИА при условии получения ими отметок не ниже удовлетворительных на промежуточной аттестации.</w:t>
      </w:r>
      <w:r w:rsidRPr="002D48E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2D48E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Обучающиеся,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и сформированных в порядке, устанавливаемом Министерством образования и науки Российской Федерации, освобождаются от прохождения государственной итоговой аттестации по учебному предмету, соответствующему профилю всероссийской олимпиады школьников, международной олимпиады.</w:t>
      </w:r>
    </w:p>
    <w:sectPr w:rsidR="00C33EC9" w:rsidRPr="002D4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8EF"/>
    <w:rsid w:val="002D48EF"/>
    <w:rsid w:val="00C3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8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8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5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ia.edu.ru/ru/main/legal-documents/education/index.php?id_4=181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Кубекова</dc:creator>
  <cp:lastModifiedBy>Кубекова</cp:lastModifiedBy>
  <cp:revision>1</cp:revision>
  <dcterms:created xsi:type="dcterms:W3CDTF">2017-01-09T08:00:00Z</dcterms:created>
  <dcterms:modified xsi:type="dcterms:W3CDTF">2017-01-09T08:01:00Z</dcterms:modified>
</cp:coreProperties>
</file>