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55" w:rsidRDefault="001C475D" w:rsidP="001C475D">
      <w:pPr>
        <w:ind w:left="110" w:right="167" w:firstLine="0"/>
      </w:pPr>
      <w:r>
        <w:t xml:space="preserve">                                                                    </w:t>
      </w:r>
      <w:r w:rsidR="007E2B55">
        <w:t xml:space="preserve">                             </w:t>
      </w:r>
    </w:p>
    <w:p w:rsidR="007E2B55" w:rsidRDefault="007E2B55" w:rsidP="001C475D">
      <w:pPr>
        <w:ind w:left="110" w:right="167" w:firstLine="0"/>
      </w:pPr>
    </w:p>
    <w:p w:rsidR="007E2B55" w:rsidRPr="00F2639E" w:rsidRDefault="007E2B55" w:rsidP="007E2B55">
      <w:pPr>
        <w:ind w:left="110" w:right="167" w:firstLine="0"/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</w:t>
      </w:r>
      <w:r w:rsidRPr="00F2639E">
        <w:rPr>
          <w:sz w:val="24"/>
          <w:szCs w:val="24"/>
        </w:rPr>
        <w:t xml:space="preserve">Приложение 1                                    </w:t>
      </w:r>
      <w:r w:rsidR="001C475D" w:rsidRPr="00F2639E">
        <w:rPr>
          <w:sz w:val="24"/>
          <w:szCs w:val="24"/>
        </w:rPr>
        <w:t xml:space="preserve">УТВЕРЖДЕН                                         </w:t>
      </w:r>
      <w:r w:rsidRPr="00F2639E">
        <w:rPr>
          <w:sz w:val="24"/>
          <w:szCs w:val="24"/>
        </w:rPr>
        <w:t xml:space="preserve">                      </w:t>
      </w:r>
    </w:p>
    <w:p w:rsidR="001C475D" w:rsidRPr="00F2639E" w:rsidRDefault="00F2639E" w:rsidP="007E2B55">
      <w:pPr>
        <w:ind w:left="110" w:right="167" w:firstLine="701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>П</w:t>
      </w:r>
      <w:r w:rsidR="001C475D" w:rsidRPr="00F2639E">
        <w:rPr>
          <w:sz w:val="24"/>
          <w:szCs w:val="24"/>
        </w:rPr>
        <w:t>риказом РГБУ ДПО «КЧРИПКРО»</w:t>
      </w:r>
    </w:p>
    <w:p w:rsidR="001C475D" w:rsidRPr="00F2639E" w:rsidRDefault="001C475D" w:rsidP="007E2B55">
      <w:pPr>
        <w:ind w:left="110" w:right="167" w:firstLine="701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 xml:space="preserve">                                              </w:t>
      </w:r>
      <w:r w:rsidR="007E2B55" w:rsidRPr="00F2639E">
        <w:rPr>
          <w:sz w:val="24"/>
          <w:szCs w:val="24"/>
        </w:rPr>
        <w:t xml:space="preserve">           </w:t>
      </w:r>
      <w:r w:rsidRPr="00F2639E">
        <w:rPr>
          <w:sz w:val="24"/>
          <w:szCs w:val="24"/>
        </w:rPr>
        <w:t xml:space="preserve">от 14 февраля 2025 года </w:t>
      </w:r>
      <w:r w:rsidR="007E2B55" w:rsidRPr="00F2639E">
        <w:rPr>
          <w:sz w:val="24"/>
          <w:szCs w:val="24"/>
        </w:rPr>
        <w:t>№ ___</w:t>
      </w:r>
      <w:r w:rsidRPr="00F2639E">
        <w:rPr>
          <w:sz w:val="24"/>
          <w:szCs w:val="24"/>
        </w:rPr>
        <w:t xml:space="preserve">  </w:t>
      </w:r>
    </w:p>
    <w:p w:rsidR="001C475D" w:rsidRDefault="001C475D" w:rsidP="001C475D">
      <w:pPr>
        <w:ind w:left="110" w:right="167" w:firstLine="701"/>
      </w:pPr>
    </w:p>
    <w:p w:rsidR="001C475D" w:rsidRPr="001C475D" w:rsidRDefault="001C475D" w:rsidP="001C475D">
      <w:pPr>
        <w:ind w:left="110" w:right="167" w:firstLine="701"/>
        <w:jc w:val="center"/>
        <w:rPr>
          <w:b/>
        </w:rPr>
      </w:pPr>
      <w:r w:rsidRPr="001C475D">
        <w:rPr>
          <w:b/>
        </w:rPr>
        <w:t>Положение</w:t>
      </w:r>
    </w:p>
    <w:p w:rsidR="001C475D" w:rsidRPr="001C475D" w:rsidRDefault="001C475D" w:rsidP="001C475D">
      <w:pPr>
        <w:ind w:left="110" w:right="167" w:firstLine="701"/>
        <w:jc w:val="center"/>
        <w:rPr>
          <w:b/>
        </w:rPr>
      </w:pPr>
      <w:r w:rsidRPr="001C475D">
        <w:rPr>
          <w:b/>
        </w:rPr>
        <w:t>о региональном конкурсе программ наставничества</w:t>
      </w:r>
    </w:p>
    <w:p w:rsidR="001C475D" w:rsidRPr="001C475D" w:rsidRDefault="001C475D" w:rsidP="001C475D">
      <w:pPr>
        <w:ind w:left="110" w:right="167" w:firstLine="701"/>
        <w:jc w:val="center"/>
        <w:rPr>
          <w:b/>
        </w:rPr>
      </w:pPr>
      <w:r w:rsidRPr="001C475D">
        <w:rPr>
          <w:b/>
        </w:rPr>
        <w:t>«Маршрут построен!»</w:t>
      </w:r>
    </w:p>
    <w:p w:rsidR="001C475D" w:rsidRDefault="001C475D" w:rsidP="001C475D">
      <w:pPr>
        <w:ind w:left="110" w:right="167" w:firstLine="701"/>
      </w:pPr>
    </w:p>
    <w:p w:rsidR="001C475D" w:rsidRPr="001C475D" w:rsidRDefault="001C475D" w:rsidP="001C475D">
      <w:pPr>
        <w:ind w:left="110" w:right="167" w:firstLine="701"/>
        <w:jc w:val="center"/>
        <w:rPr>
          <w:b/>
        </w:rPr>
      </w:pPr>
      <w:r w:rsidRPr="001C475D">
        <w:rPr>
          <w:b/>
        </w:rPr>
        <w:t>Общие положения</w:t>
      </w:r>
    </w:p>
    <w:p w:rsidR="001C475D" w:rsidRDefault="001C475D" w:rsidP="001C475D">
      <w:pPr>
        <w:ind w:left="110" w:right="167" w:firstLine="701"/>
      </w:pP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1.1. Учредителем регионального конкурса программ наставничества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«Маршрут построен!»</w:t>
      </w:r>
      <w:r w:rsidR="007E2B55" w:rsidRPr="007E2B55">
        <w:rPr>
          <w:szCs w:val="28"/>
        </w:rPr>
        <w:t xml:space="preserve"> </w:t>
      </w:r>
      <w:r w:rsidRPr="007E2B55">
        <w:rPr>
          <w:szCs w:val="28"/>
        </w:rPr>
        <w:t>(далее - Конкурс) является республиканское государственное бюджетное учреждение дополнительного профессионального образования</w:t>
      </w:r>
      <w:r w:rsidR="007E2B55">
        <w:rPr>
          <w:szCs w:val="28"/>
        </w:rPr>
        <w:t xml:space="preserve"> </w:t>
      </w:r>
      <w:r w:rsidRPr="007E2B55">
        <w:rPr>
          <w:szCs w:val="28"/>
        </w:rPr>
        <w:t>«Карачаево-Черкесский республиканский институт повышения квалификации работников образования» (далее - РГБУ ДПО</w:t>
      </w:r>
      <w:r w:rsidR="007E2B55">
        <w:rPr>
          <w:szCs w:val="28"/>
        </w:rPr>
        <w:t xml:space="preserve"> </w:t>
      </w:r>
      <w:r w:rsidRPr="007E2B55">
        <w:rPr>
          <w:szCs w:val="28"/>
        </w:rPr>
        <w:t xml:space="preserve">«КЧРИПКРО»), </w:t>
      </w:r>
      <w:r w:rsidR="007E2B55">
        <w:rPr>
          <w:szCs w:val="28"/>
        </w:rPr>
        <w:t>Р</w:t>
      </w:r>
      <w:r w:rsidRPr="007E2B55">
        <w:rPr>
          <w:szCs w:val="28"/>
        </w:rPr>
        <w:t>егиональн</w:t>
      </w:r>
      <w:r w:rsidR="007E2B55">
        <w:rPr>
          <w:szCs w:val="28"/>
        </w:rPr>
        <w:t>ый</w:t>
      </w:r>
      <w:r w:rsidRPr="007E2B55">
        <w:rPr>
          <w:szCs w:val="28"/>
        </w:rPr>
        <w:t xml:space="preserve"> клуб «Наставник-09».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1.2. Цели и задачи Конкурса: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</w:t>
      </w:r>
      <w:r w:rsidR="007E2B55">
        <w:rPr>
          <w:szCs w:val="28"/>
        </w:rPr>
        <w:t xml:space="preserve"> </w:t>
      </w:r>
      <w:r w:rsidRPr="007E2B55">
        <w:rPr>
          <w:szCs w:val="28"/>
        </w:rPr>
        <w:t>формирование единого методического, информационного</w:t>
      </w:r>
      <w:r w:rsidR="007E2B55">
        <w:rPr>
          <w:szCs w:val="28"/>
        </w:rPr>
        <w:t xml:space="preserve"> </w:t>
      </w:r>
      <w:r w:rsidRPr="007E2B55">
        <w:rPr>
          <w:szCs w:val="28"/>
        </w:rPr>
        <w:t>пространства К</w:t>
      </w:r>
      <w:r w:rsidR="007E2B55">
        <w:rPr>
          <w:szCs w:val="28"/>
        </w:rPr>
        <w:t>арачаево-</w:t>
      </w:r>
      <w:r w:rsidRPr="007E2B55">
        <w:rPr>
          <w:szCs w:val="28"/>
        </w:rPr>
        <w:t>Ч</w:t>
      </w:r>
      <w:r w:rsidR="007E2B55">
        <w:rPr>
          <w:szCs w:val="28"/>
        </w:rPr>
        <w:t xml:space="preserve">еркесской </w:t>
      </w:r>
      <w:r w:rsidRPr="007E2B55">
        <w:rPr>
          <w:szCs w:val="28"/>
        </w:rPr>
        <w:t>Р</w:t>
      </w:r>
      <w:r w:rsidR="007E2B55">
        <w:rPr>
          <w:szCs w:val="28"/>
        </w:rPr>
        <w:t>еспублики</w:t>
      </w:r>
      <w:r w:rsidRPr="007E2B55">
        <w:rPr>
          <w:szCs w:val="28"/>
        </w:rPr>
        <w:t>, способствующее профессиональному росту педагогов-наставников и наставляемых;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</w:t>
      </w:r>
      <w:r w:rsidRPr="007E2B55">
        <w:rPr>
          <w:szCs w:val="28"/>
        </w:rPr>
        <w:tab/>
        <w:t>выявление инновационных изменений в содержании,</w:t>
      </w:r>
      <w:r w:rsidR="007E2B55">
        <w:rPr>
          <w:szCs w:val="28"/>
        </w:rPr>
        <w:t xml:space="preserve"> </w:t>
      </w:r>
      <w:r w:rsidRPr="007E2B55">
        <w:rPr>
          <w:szCs w:val="28"/>
        </w:rPr>
        <w:t>организационной структуре, формах работы наставнических объединений.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1.3. Участниками Конкурса являются образовательные организации,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педагоги-наставники образовательных организаций всех типов и видов.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1.4. Конкурс проводится по следующим номинациям: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«Лучшая программа наставничества в образовательной организации»;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«Лучшая дорожная карта реализации наставничества</w:t>
      </w:r>
      <w:r w:rsidR="007E2B55">
        <w:rPr>
          <w:szCs w:val="28"/>
        </w:rPr>
        <w:t xml:space="preserve"> </w:t>
      </w:r>
      <w:r w:rsidRPr="007E2B55">
        <w:rPr>
          <w:szCs w:val="28"/>
        </w:rPr>
        <w:t>в образовательной организации»;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«Лучшие практики взаимодействия наставника и наставляемого»;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«Лучший индивидуальный план работы наставника с наставляемым».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1.5. Структура представления практики наставничества включает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в себя следующие разделы: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тема практики;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цель практики;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задачи практики;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место реализации;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описание участников;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средства и способы реализации практики;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этапы реализации;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условия реализации;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инструменты для продуктивного взаимодействия;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показатели результативности практики;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возможность транслирования опыта.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1.6. Требования к оформлению описания практики: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для набора текста, таблиц необходимо использовать редактор</w:t>
      </w:r>
      <w:r w:rsidR="007725C9">
        <w:rPr>
          <w:szCs w:val="28"/>
        </w:rPr>
        <w:t xml:space="preserve"> </w:t>
      </w:r>
      <w:proofErr w:type="spellStart"/>
      <w:r w:rsidRPr="007E2B55">
        <w:rPr>
          <w:szCs w:val="28"/>
        </w:rPr>
        <w:t>MicrosoftWord</w:t>
      </w:r>
      <w:proofErr w:type="spellEnd"/>
      <w:r w:rsidRPr="007E2B55">
        <w:rPr>
          <w:szCs w:val="28"/>
        </w:rPr>
        <w:t xml:space="preserve"> для </w:t>
      </w:r>
      <w:proofErr w:type="spellStart"/>
      <w:r w:rsidRPr="007E2B55">
        <w:rPr>
          <w:szCs w:val="28"/>
        </w:rPr>
        <w:t>Windows</w:t>
      </w:r>
      <w:proofErr w:type="spellEnd"/>
      <w:r w:rsidRPr="007E2B55">
        <w:rPr>
          <w:szCs w:val="28"/>
        </w:rPr>
        <w:t>. Параметры текстового редактора: поля - верхнее, нижнее - 2.0 см, левое - 3.0 см, правое - 1.5 см, размер шрифта 14, межстрочный интервал - одинарный, выравнивание по ширине, абзацный отступ 1,25 см.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для оформления презентации необходимо использовать программу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proofErr w:type="spellStart"/>
      <w:r w:rsidRPr="007E2B55">
        <w:rPr>
          <w:szCs w:val="28"/>
        </w:rPr>
        <w:t>PowerPoint</w:t>
      </w:r>
      <w:proofErr w:type="spellEnd"/>
      <w:r w:rsidRPr="007E2B55">
        <w:rPr>
          <w:szCs w:val="28"/>
        </w:rPr>
        <w:t>, размер файла до 1 Мб.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1.7. Материалы для участия в Конкурсе предоставляются</w:t>
      </w:r>
      <w:r w:rsidR="007725C9">
        <w:rPr>
          <w:szCs w:val="28"/>
        </w:rPr>
        <w:t xml:space="preserve"> </w:t>
      </w:r>
      <w:r w:rsidRPr="007E2B55">
        <w:rPr>
          <w:szCs w:val="28"/>
        </w:rPr>
        <w:t xml:space="preserve">в электронном виде на почту </w:t>
      </w:r>
      <w:r w:rsidR="007725C9">
        <w:rPr>
          <w:szCs w:val="28"/>
        </w:rPr>
        <w:t>Ц</w:t>
      </w:r>
      <w:r w:rsidRPr="007E2B55">
        <w:rPr>
          <w:szCs w:val="28"/>
        </w:rPr>
        <w:t>ентра непрерывного повышения</w:t>
      </w:r>
      <w:r w:rsidR="007725C9">
        <w:rPr>
          <w:szCs w:val="28"/>
        </w:rPr>
        <w:t xml:space="preserve"> </w:t>
      </w:r>
      <w:r w:rsidRPr="007E2B55">
        <w:rPr>
          <w:szCs w:val="28"/>
        </w:rPr>
        <w:t xml:space="preserve">профессионального мастерства педагогических работников </w:t>
      </w:r>
      <w:hyperlink r:id="rId7" w:history="1">
        <w:r w:rsidR="007725C9" w:rsidRPr="00692FB8">
          <w:rPr>
            <w:rStyle w:val="a9"/>
            <w:szCs w:val="28"/>
          </w:rPr>
          <w:t>cnppm09@yandex.ru</w:t>
        </w:r>
      </w:hyperlink>
      <w:r w:rsidR="007725C9">
        <w:rPr>
          <w:szCs w:val="28"/>
        </w:rPr>
        <w:t xml:space="preserve"> </w:t>
      </w:r>
      <w:r w:rsidRPr="007E2B55">
        <w:rPr>
          <w:szCs w:val="28"/>
        </w:rPr>
        <w:t>с пометк</w:t>
      </w:r>
      <w:r w:rsidR="007725C9">
        <w:rPr>
          <w:szCs w:val="28"/>
        </w:rPr>
        <w:t xml:space="preserve">ой «Конкурс «Маршрут построен!» </w:t>
      </w:r>
      <w:r w:rsidRPr="007E2B55">
        <w:rPr>
          <w:szCs w:val="28"/>
        </w:rPr>
        <w:t>Номинация (название номинации)».</w:t>
      </w:r>
    </w:p>
    <w:p w:rsidR="001C475D" w:rsidRPr="007E2B55" w:rsidRDefault="007725C9" w:rsidP="007E2B55">
      <w:pPr>
        <w:spacing w:line="360" w:lineRule="auto"/>
        <w:ind w:left="0" w:right="-15" w:firstLine="0"/>
        <w:rPr>
          <w:szCs w:val="28"/>
        </w:rPr>
      </w:pPr>
      <w:r>
        <w:rPr>
          <w:szCs w:val="28"/>
        </w:rPr>
        <w:t xml:space="preserve">1.8. </w:t>
      </w:r>
      <w:r w:rsidR="001C475D" w:rsidRPr="007E2B55">
        <w:rPr>
          <w:szCs w:val="28"/>
        </w:rPr>
        <w:t>Представленные на Конкурс материалы возврату не подлежат.</w:t>
      </w:r>
    </w:p>
    <w:p w:rsidR="001C475D" w:rsidRPr="007725C9" w:rsidRDefault="007725C9" w:rsidP="007725C9">
      <w:pPr>
        <w:spacing w:line="360" w:lineRule="auto"/>
        <w:ind w:left="0" w:right="-15" w:firstLine="0"/>
        <w:jc w:val="center"/>
        <w:rPr>
          <w:b/>
          <w:szCs w:val="28"/>
        </w:rPr>
      </w:pPr>
      <w:r w:rsidRPr="007725C9">
        <w:rPr>
          <w:b/>
          <w:szCs w:val="28"/>
        </w:rPr>
        <w:t xml:space="preserve">2. </w:t>
      </w:r>
      <w:r w:rsidR="001C475D" w:rsidRPr="007725C9">
        <w:rPr>
          <w:b/>
          <w:szCs w:val="28"/>
        </w:rPr>
        <w:t>Сроки и порядок проведения Конкурса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2.1. Конкурс проводи</w:t>
      </w:r>
      <w:r w:rsidR="00AF430F" w:rsidRPr="007E2B55">
        <w:rPr>
          <w:szCs w:val="28"/>
        </w:rPr>
        <w:t>тся с 14 февраля 2025 года по 27</w:t>
      </w:r>
      <w:r w:rsidRPr="007E2B55">
        <w:rPr>
          <w:szCs w:val="28"/>
        </w:rPr>
        <w:t xml:space="preserve"> февраля 202</w:t>
      </w:r>
      <w:r w:rsidR="007725C9">
        <w:rPr>
          <w:szCs w:val="28"/>
        </w:rPr>
        <w:t>5</w:t>
      </w:r>
      <w:r w:rsidRPr="007E2B55">
        <w:rPr>
          <w:szCs w:val="28"/>
        </w:rPr>
        <w:t xml:space="preserve"> года: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2.1.1. Предоставление конкурсных материалов - до 2</w:t>
      </w:r>
      <w:r w:rsidR="007725C9">
        <w:rPr>
          <w:szCs w:val="28"/>
        </w:rPr>
        <w:t>4</w:t>
      </w:r>
      <w:r w:rsidRPr="007E2B55">
        <w:rPr>
          <w:szCs w:val="28"/>
        </w:rPr>
        <w:t xml:space="preserve"> февраля</w:t>
      </w:r>
      <w:r w:rsidR="007725C9">
        <w:rPr>
          <w:szCs w:val="28"/>
        </w:rPr>
        <w:t xml:space="preserve"> </w:t>
      </w:r>
      <w:r w:rsidRPr="007E2B55">
        <w:rPr>
          <w:szCs w:val="28"/>
        </w:rPr>
        <w:t>2025 года.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2.1.2. Проверка и оценивание конкурсных материалов членами жюри -</w:t>
      </w:r>
    </w:p>
    <w:p w:rsidR="001C475D" w:rsidRPr="007E2B55" w:rsidRDefault="00AF430F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с 2</w:t>
      </w:r>
      <w:r w:rsidR="007725C9">
        <w:rPr>
          <w:szCs w:val="28"/>
        </w:rPr>
        <w:t xml:space="preserve">5-26 </w:t>
      </w:r>
      <w:r w:rsidRPr="007E2B55">
        <w:rPr>
          <w:szCs w:val="28"/>
        </w:rPr>
        <w:t>февраля 2025 года</w:t>
      </w:r>
      <w:r w:rsidR="001C475D" w:rsidRPr="007E2B55">
        <w:rPr>
          <w:szCs w:val="28"/>
        </w:rPr>
        <w:t>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2.1.3. Определение победителей и объявление результатов Конкурса -</w:t>
      </w:r>
      <w:r w:rsidR="007725C9">
        <w:rPr>
          <w:szCs w:val="28"/>
        </w:rPr>
        <w:t xml:space="preserve"> </w:t>
      </w:r>
      <w:r w:rsidRPr="007E2B55">
        <w:rPr>
          <w:szCs w:val="28"/>
        </w:rPr>
        <w:t>2</w:t>
      </w:r>
      <w:r w:rsidR="007725C9">
        <w:rPr>
          <w:szCs w:val="28"/>
        </w:rPr>
        <w:t>7</w:t>
      </w:r>
      <w:r w:rsidRPr="007E2B55">
        <w:rPr>
          <w:szCs w:val="28"/>
        </w:rPr>
        <w:t xml:space="preserve"> февраля 2025 года.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2.2. Для уч</w:t>
      </w:r>
      <w:r w:rsidR="007725C9">
        <w:rPr>
          <w:szCs w:val="28"/>
        </w:rPr>
        <w:t>астия в Конкурсе представляются: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2.2.1. Документы участника Конкурса: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 xml:space="preserve">- заявка на </w:t>
      </w:r>
      <w:r w:rsidR="007725C9">
        <w:rPr>
          <w:szCs w:val="28"/>
        </w:rPr>
        <w:t xml:space="preserve">участие в Конкурсе (приложение № 1 </w:t>
      </w:r>
      <w:r w:rsidRPr="007E2B55">
        <w:rPr>
          <w:szCs w:val="28"/>
        </w:rPr>
        <w:t xml:space="preserve">к </w:t>
      </w:r>
      <w:r w:rsidR="007725C9">
        <w:rPr>
          <w:szCs w:val="28"/>
        </w:rPr>
        <w:t>П</w:t>
      </w:r>
      <w:r w:rsidRPr="007E2B55">
        <w:rPr>
          <w:szCs w:val="28"/>
        </w:rPr>
        <w:t xml:space="preserve">оложению о региональном конкурсе программ наставничества «Маршрут построен!») в формате </w:t>
      </w:r>
      <w:proofErr w:type="spellStart"/>
      <w:r w:rsidRPr="007E2B55">
        <w:rPr>
          <w:szCs w:val="28"/>
        </w:rPr>
        <w:t>Word</w:t>
      </w:r>
      <w:proofErr w:type="spellEnd"/>
      <w:r w:rsidRPr="007E2B55">
        <w:rPr>
          <w:szCs w:val="28"/>
        </w:rPr>
        <w:t>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 xml:space="preserve">- заявление участника Конкурса (приложение </w:t>
      </w:r>
      <w:r w:rsidR="007725C9">
        <w:rPr>
          <w:szCs w:val="28"/>
        </w:rPr>
        <w:t>№</w:t>
      </w:r>
      <w:r w:rsidRPr="007E2B55">
        <w:rPr>
          <w:szCs w:val="28"/>
        </w:rPr>
        <w:t xml:space="preserve"> 2 к </w:t>
      </w:r>
      <w:r w:rsidR="007725C9">
        <w:rPr>
          <w:szCs w:val="28"/>
        </w:rPr>
        <w:t>П</w:t>
      </w:r>
      <w:r w:rsidRPr="007E2B55">
        <w:rPr>
          <w:szCs w:val="28"/>
        </w:rPr>
        <w:t xml:space="preserve">оложению о региональном конкурсе программ наставничества «Маршрут построен!») в формате </w:t>
      </w:r>
      <w:proofErr w:type="spellStart"/>
      <w:r w:rsidRPr="007E2B55">
        <w:rPr>
          <w:szCs w:val="28"/>
        </w:rPr>
        <w:t>pdf</w:t>
      </w:r>
      <w:proofErr w:type="spellEnd"/>
      <w:r w:rsidRPr="007E2B55">
        <w:rPr>
          <w:szCs w:val="28"/>
        </w:rPr>
        <w:t>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2.2.2. Конкурсные материалы в соответствии с выбранной номинацией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(архивируются в одну папку вместе с заявкой и заявлением):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номинация «Лучшая программа наставничества в образовательной организации». Формат конкурсного материала: описание программы наставничества, ее цели, задач, основной идеи, ожидаемых результатов.</w:t>
      </w:r>
    </w:p>
    <w:p w:rsidR="001C475D" w:rsidRPr="007E2B55" w:rsidRDefault="007725C9" w:rsidP="007E2B55">
      <w:pPr>
        <w:spacing w:line="360" w:lineRule="auto"/>
        <w:ind w:left="0" w:right="-15" w:firstLine="0"/>
        <w:rPr>
          <w:szCs w:val="28"/>
        </w:rPr>
      </w:pPr>
      <w:r>
        <w:rPr>
          <w:szCs w:val="28"/>
        </w:rPr>
        <w:t xml:space="preserve">Прилагается презентация до 12 </w:t>
      </w:r>
      <w:r w:rsidR="001C475D" w:rsidRPr="007E2B55">
        <w:rPr>
          <w:szCs w:val="28"/>
        </w:rPr>
        <w:t>слайдов.</w:t>
      </w:r>
    </w:p>
    <w:p w:rsidR="001C475D" w:rsidRPr="007E2B55" w:rsidRDefault="007725C9" w:rsidP="007E2B55">
      <w:pPr>
        <w:spacing w:line="360" w:lineRule="auto"/>
        <w:ind w:left="0" w:right="-15" w:firstLine="0"/>
        <w:rPr>
          <w:szCs w:val="28"/>
        </w:rPr>
      </w:pPr>
      <w:r>
        <w:rPr>
          <w:szCs w:val="28"/>
        </w:rPr>
        <w:t xml:space="preserve">- </w:t>
      </w:r>
      <w:r w:rsidR="001C475D" w:rsidRPr="007E2B55">
        <w:rPr>
          <w:szCs w:val="28"/>
        </w:rPr>
        <w:t>номинация «Лучшие практики взаимодействия наставника</w:t>
      </w:r>
      <w:r>
        <w:rPr>
          <w:szCs w:val="28"/>
        </w:rPr>
        <w:t xml:space="preserve"> </w:t>
      </w:r>
      <w:r w:rsidR="001C475D" w:rsidRPr="007E2B55">
        <w:rPr>
          <w:szCs w:val="28"/>
        </w:rPr>
        <w:t>и наставляемого». Формат конкурсного материала: описание лучшей практики наставничества, возможность ее масштабирования. Прилагается презентация до 1</w:t>
      </w:r>
      <w:r>
        <w:rPr>
          <w:szCs w:val="28"/>
        </w:rPr>
        <w:t>2</w:t>
      </w:r>
      <w:r w:rsidR="001C475D" w:rsidRPr="007E2B55">
        <w:rPr>
          <w:szCs w:val="28"/>
        </w:rPr>
        <w:t xml:space="preserve"> слайдов.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номинация «Лучший индивидуальный план работы наставника с наставляемым». Формат конкурсного материала: описание проекта</w:t>
      </w:r>
      <w:r w:rsidR="007725C9">
        <w:rPr>
          <w:szCs w:val="28"/>
        </w:rPr>
        <w:t xml:space="preserve"> индивидуального плана работы наставника с наставляемым. Прилагается </w:t>
      </w:r>
      <w:r w:rsidRPr="007E2B55">
        <w:rPr>
          <w:szCs w:val="28"/>
        </w:rPr>
        <w:t>презентация до 12 слайдов.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номинация «Лучшая дорожная карта реализации наставничества в образовательной организации». Формат конкурсного материала: описание проекта дорожной карты реализации наставничества в образовательной организации. Прилагается презентация до 12 слайдов.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2.3. Критерии оценивания конкурсного материала: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актуальность формы наставничества или компетенции для</w:t>
      </w:r>
      <w:r w:rsidR="007725C9">
        <w:rPr>
          <w:szCs w:val="28"/>
        </w:rPr>
        <w:t xml:space="preserve"> </w:t>
      </w:r>
      <w:r w:rsidRPr="007E2B55">
        <w:rPr>
          <w:szCs w:val="28"/>
        </w:rPr>
        <w:t>образовательной организации или педагога-наставника образовательной организации (10 баллов);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соответствие предложенных мероприятий реализации проекта</w:t>
      </w:r>
      <w:r w:rsidR="007725C9">
        <w:rPr>
          <w:szCs w:val="28"/>
        </w:rPr>
        <w:t xml:space="preserve"> </w:t>
      </w:r>
      <w:r w:rsidRPr="007E2B55">
        <w:rPr>
          <w:szCs w:val="28"/>
        </w:rPr>
        <w:t>наставничества поставленным задачам (10 баллов);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- конкретность результатов, достигаемых в результате мероприятий по реализации программы наставничества; наличие количественных показателей (10 баллов);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 xml:space="preserve">- культура представления информации: оформление документа с соблюдением технических требований; отсутствие грамматических, </w:t>
      </w:r>
      <w:proofErr w:type="spellStart"/>
      <w:r w:rsidRPr="007E2B55">
        <w:rPr>
          <w:szCs w:val="28"/>
        </w:rPr>
        <w:t>фактологических</w:t>
      </w:r>
      <w:proofErr w:type="spellEnd"/>
      <w:r w:rsidRPr="007E2B55">
        <w:rPr>
          <w:szCs w:val="28"/>
        </w:rPr>
        <w:t xml:space="preserve"> и терминологических ошибок (10 баллов).</w:t>
      </w:r>
    </w:p>
    <w:p w:rsidR="001C475D" w:rsidRPr="007E2B55" w:rsidRDefault="001C475D" w:rsidP="007725C9">
      <w:pPr>
        <w:spacing w:line="360" w:lineRule="auto"/>
        <w:ind w:left="0" w:right="-15" w:firstLine="0"/>
        <w:jc w:val="center"/>
        <w:rPr>
          <w:b/>
          <w:szCs w:val="28"/>
        </w:rPr>
      </w:pPr>
      <w:r w:rsidRPr="007E2B55">
        <w:rPr>
          <w:b/>
          <w:szCs w:val="28"/>
        </w:rPr>
        <w:t>3. Организационный комитет и жюри Конкурса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 xml:space="preserve">3.1. Для подготовки, проведения Конкурса и подведения итогов создается организационный комитет (далее - Оргкомитет) и жюри. Состав Оргкомитета и жюри утверждается </w:t>
      </w:r>
      <w:r w:rsidR="007725C9">
        <w:rPr>
          <w:szCs w:val="28"/>
        </w:rPr>
        <w:t>П</w:t>
      </w:r>
      <w:r w:rsidRPr="007E2B55">
        <w:rPr>
          <w:szCs w:val="28"/>
        </w:rPr>
        <w:t>риказом ректора РГБУ ДПО «КЧРИПКРО»</w:t>
      </w:r>
      <w:r w:rsidR="007725C9">
        <w:rPr>
          <w:szCs w:val="28"/>
        </w:rPr>
        <w:t>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3.2. Оргкомитет обеспечивает организационно-методическое,</w:t>
      </w:r>
      <w:r w:rsidR="007725C9">
        <w:rPr>
          <w:szCs w:val="28"/>
        </w:rPr>
        <w:t xml:space="preserve"> </w:t>
      </w:r>
      <w:r w:rsidRPr="007E2B55">
        <w:rPr>
          <w:szCs w:val="28"/>
        </w:rPr>
        <w:t>информационно-аналитическое сопровождение Конкурса.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3.3. Жюри Конкурса: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 xml:space="preserve">3.3.1. Формируется из числа педагогов-наставников, членов регионального клуба «Наставник-09», членов регионального методического актива </w:t>
      </w:r>
      <w:r w:rsidR="007725C9">
        <w:rPr>
          <w:szCs w:val="28"/>
        </w:rPr>
        <w:t xml:space="preserve">ЦНППМ </w:t>
      </w:r>
      <w:r w:rsidRPr="007E2B55">
        <w:rPr>
          <w:szCs w:val="28"/>
        </w:rPr>
        <w:t>КЧР, работников РГБУ ДПО «КЧРИПКРО»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3.3.2. Обеспечивает экспертное сопровождение Конкурса.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3.3.3. Осуществляет проверку конкурсных материалов.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3.4. Член жюри не участвует в оценке работы, в случае, если участник</w:t>
      </w:r>
      <w:r w:rsidR="00FD64A9">
        <w:rPr>
          <w:szCs w:val="28"/>
        </w:rPr>
        <w:t xml:space="preserve"> </w:t>
      </w:r>
      <w:r w:rsidRPr="007E2B55">
        <w:rPr>
          <w:szCs w:val="28"/>
        </w:rPr>
        <w:t>является представителем того же муниципального района или</w:t>
      </w:r>
      <w:r w:rsidR="00FD64A9">
        <w:rPr>
          <w:szCs w:val="28"/>
        </w:rPr>
        <w:t xml:space="preserve"> </w:t>
      </w:r>
      <w:r w:rsidRPr="007E2B55">
        <w:rPr>
          <w:szCs w:val="28"/>
        </w:rPr>
        <w:t>образовательной организации, что и член жюри.</w:t>
      </w:r>
    </w:p>
    <w:p w:rsidR="001C475D" w:rsidRPr="00FD64A9" w:rsidRDefault="001C475D" w:rsidP="00FD64A9">
      <w:pPr>
        <w:spacing w:line="360" w:lineRule="auto"/>
        <w:ind w:left="0" w:right="-15" w:firstLine="0"/>
        <w:jc w:val="center"/>
        <w:rPr>
          <w:b/>
          <w:szCs w:val="28"/>
        </w:rPr>
      </w:pPr>
      <w:r w:rsidRPr="00FD64A9">
        <w:rPr>
          <w:b/>
          <w:szCs w:val="28"/>
        </w:rPr>
        <w:t>4. Подведение итогов, награждение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4.1. Победители</w:t>
      </w:r>
      <w:r w:rsidR="00FD64A9">
        <w:rPr>
          <w:szCs w:val="28"/>
        </w:rPr>
        <w:t xml:space="preserve"> </w:t>
      </w:r>
      <w:r w:rsidRPr="007E2B55">
        <w:rPr>
          <w:szCs w:val="28"/>
        </w:rPr>
        <w:t>Конкурса определяются на</w:t>
      </w:r>
      <w:r w:rsidR="00FD64A9">
        <w:rPr>
          <w:szCs w:val="28"/>
        </w:rPr>
        <w:t xml:space="preserve"> </w:t>
      </w:r>
      <w:r w:rsidRPr="007E2B55">
        <w:rPr>
          <w:szCs w:val="28"/>
        </w:rPr>
        <w:t>основании</w:t>
      </w:r>
      <w:r w:rsidR="00FD64A9">
        <w:rPr>
          <w:szCs w:val="28"/>
        </w:rPr>
        <w:t xml:space="preserve"> </w:t>
      </w:r>
      <w:r w:rsidRPr="007E2B55">
        <w:rPr>
          <w:szCs w:val="28"/>
        </w:rPr>
        <w:t>среднеарифметического значения оценок, выставленных всеми членами жюри.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4.2. Результаты оценивания оформляются протоколом жюри Конкурса.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 xml:space="preserve">4.3. Итоги Конкурса утверждаются </w:t>
      </w:r>
      <w:r w:rsidR="00FD64A9">
        <w:rPr>
          <w:szCs w:val="28"/>
        </w:rPr>
        <w:t>П</w:t>
      </w:r>
      <w:r w:rsidRPr="007E2B55">
        <w:rPr>
          <w:szCs w:val="28"/>
        </w:rPr>
        <w:t>риказом РГБУ ДПО «КЧРИПКРО».</w:t>
      </w:r>
    </w:p>
    <w:p w:rsidR="001C475D" w:rsidRPr="007E2B55" w:rsidRDefault="001C475D" w:rsidP="007E2B55">
      <w:pPr>
        <w:spacing w:line="360" w:lineRule="auto"/>
        <w:ind w:left="0" w:right="-15" w:firstLine="0"/>
        <w:rPr>
          <w:szCs w:val="28"/>
        </w:rPr>
      </w:pPr>
      <w:r w:rsidRPr="007E2B55">
        <w:rPr>
          <w:szCs w:val="28"/>
        </w:rPr>
        <w:t>Победителям и призёрам Конкурса вручаются дипломы, участникам, не получившим статус призёра/победителя Конкурса-сертификаты.</w:t>
      </w:r>
    </w:p>
    <w:p w:rsidR="000D01CE" w:rsidRDefault="00E37F91">
      <w:pPr>
        <w:ind w:left="110" w:right="167" w:firstLine="701"/>
      </w:pPr>
      <w:r>
        <w:br w:type="page"/>
      </w:r>
    </w:p>
    <w:p w:rsidR="000D01CE" w:rsidRPr="00F2639E" w:rsidRDefault="00E37F91" w:rsidP="00FD64A9">
      <w:pPr>
        <w:spacing w:after="30" w:line="259" w:lineRule="auto"/>
        <w:ind w:left="3773" w:right="125"/>
        <w:jc w:val="right"/>
        <w:rPr>
          <w:sz w:val="24"/>
          <w:szCs w:val="24"/>
        </w:rPr>
      </w:pPr>
      <w:r w:rsidRPr="00F2639E">
        <w:rPr>
          <w:sz w:val="24"/>
          <w:szCs w:val="24"/>
        </w:rPr>
        <w:lastRenderedPageBreak/>
        <w:t>Приложение № 1</w:t>
      </w:r>
    </w:p>
    <w:p w:rsidR="000D01CE" w:rsidRPr="00F2639E" w:rsidRDefault="00E37F91" w:rsidP="00FD64A9">
      <w:pPr>
        <w:spacing w:after="311"/>
        <w:ind w:left="5631" w:right="245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 xml:space="preserve">к </w:t>
      </w:r>
      <w:r w:rsidR="00FD64A9" w:rsidRPr="00F2639E">
        <w:rPr>
          <w:sz w:val="24"/>
          <w:szCs w:val="24"/>
        </w:rPr>
        <w:t>П</w:t>
      </w:r>
      <w:r w:rsidRPr="00F2639E">
        <w:rPr>
          <w:sz w:val="24"/>
          <w:szCs w:val="24"/>
        </w:rPr>
        <w:t xml:space="preserve">оложению о </w:t>
      </w:r>
      <w:r w:rsidR="00FD64A9" w:rsidRPr="00F2639E">
        <w:rPr>
          <w:sz w:val="24"/>
          <w:szCs w:val="24"/>
        </w:rPr>
        <w:t>Р</w:t>
      </w:r>
      <w:r w:rsidR="00D337CF" w:rsidRPr="00F2639E">
        <w:rPr>
          <w:sz w:val="24"/>
          <w:szCs w:val="24"/>
        </w:rPr>
        <w:t>егиональном конкурсе</w:t>
      </w:r>
      <w:r w:rsidR="001C475D" w:rsidRPr="00F2639E">
        <w:rPr>
          <w:sz w:val="24"/>
          <w:szCs w:val="24"/>
        </w:rPr>
        <w:t xml:space="preserve"> программ</w:t>
      </w:r>
      <w:r w:rsidR="00FD64A9" w:rsidRPr="00F2639E">
        <w:rPr>
          <w:sz w:val="24"/>
          <w:szCs w:val="24"/>
        </w:rPr>
        <w:t xml:space="preserve"> наставничества</w:t>
      </w:r>
      <w:r w:rsidR="001C475D" w:rsidRPr="00F2639E">
        <w:rPr>
          <w:sz w:val="24"/>
          <w:szCs w:val="24"/>
        </w:rPr>
        <w:t xml:space="preserve"> «Маршрут построен!</w:t>
      </w:r>
      <w:r w:rsidRPr="00F2639E">
        <w:rPr>
          <w:sz w:val="24"/>
          <w:szCs w:val="24"/>
        </w:rPr>
        <w:t>»</w:t>
      </w:r>
    </w:p>
    <w:p w:rsidR="000D01CE" w:rsidRPr="00D337CF" w:rsidRDefault="00E37F91" w:rsidP="00D337CF">
      <w:pPr>
        <w:spacing w:after="0" w:line="225" w:lineRule="auto"/>
        <w:ind w:left="1161" w:right="345" w:hanging="27"/>
        <w:jc w:val="center"/>
        <w:rPr>
          <w:b/>
        </w:rPr>
      </w:pPr>
      <w:r w:rsidRPr="00D337CF">
        <w:rPr>
          <w:b/>
          <w:sz w:val="30"/>
        </w:rPr>
        <w:t xml:space="preserve">Заявка на участие в </w:t>
      </w:r>
      <w:r w:rsidR="00FD64A9">
        <w:rPr>
          <w:b/>
          <w:sz w:val="30"/>
        </w:rPr>
        <w:t>Р</w:t>
      </w:r>
      <w:r w:rsidRPr="00D337CF">
        <w:rPr>
          <w:b/>
          <w:sz w:val="30"/>
        </w:rPr>
        <w:t>егиональном конкурсе программ наставничества</w:t>
      </w:r>
      <w:r w:rsidR="00D337CF" w:rsidRPr="00D337CF">
        <w:rPr>
          <w:b/>
        </w:rPr>
        <w:t xml:space="preserve"> </w:t>
      </w:r>
      <w:r w:rsidRPr="00D337CF">
        <w:rPr>
          <w:b/>
        </w:rPr>
        <w:t>«Маршрут построен!»</w:t>
      </w:r>
    </w:p>
    <w:p w:rsidR="00D337CF" w:rsidRDefault="00D337CF" w:rsidP="00D337CF">
      <w:pPr>
        <w:spacing w:after="0" w:line="259" w:lineRule="auto"/>
        <w:ind w:left="1701" w:right="2962" w:firstLine="0"/>
        <w:jc w:val="center"/>
      </w:pPr>
    </w:p>
    <w:tbl>
      <w:tblPr>
        <w:tblStyle w:val="TableGrid"/>
        <w:tblW w:w="9437" w:type="dxa"/>
        <w:tblInd w:w="3" w:type="dxa"/>
        <w:tblCellMar>
          <w:top w:w="38" w:type="dxa"/>
          <w:left w:w="117" w:type="dxa"/>
          <w:right w:w="115" w:type="dxa"/>
        </w:tblCellMar>
        <w:tblLook w:val="04A0" w:firstRow="1" w:lastRow="0" w:firstColumn="1" w:lastColumn="0" w:noHBand="0" w:noVBand="1"/>
      </w:tblPr>
      <w:tblGrid>
        <w:gridCol w:w="4363"/>
        <w:gridCol w:w="5074"/>
      </w:tblGrid>
      <w:tr w:rsidR="000D01CE">
        <w:trPr>
          <w:trHeight w:val="32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E37F91">
            <w:pPr>
              <w:spacing w:after="0" w:line="259" w:lineRule="auto"/>
              <w:ind w:left="5" w:firstLine="0"/>
              <w:jc w:val="left"/>
            </w:pPr>
            <w:r>
              <w:t>Муниципальный район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0D01CE">
            <w:pPr>
              <w:spacing w:after="160" w:line="259" w:lineRule="auto"/>
              <w:ind w:left="0" w:firstLine="0"/>
              <w:jc w:val="left"/>
            </w:pPr>
          </w:p>
        </w:tc>
      </w:tr>
      <w:tr w:rsidR="000D01CE">
        <w:trPr>
          <w:trHeight w:val="334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E37F91">
            <w:pPr>
              <w:spacing w:after="0" w:line="259" w:lineRule="auto"/>
              <w:ind w:left="10" w:firstLine="0"/>
              <w:jc w:val="left"/>
            </w:pPr>
            <w:r>
              <w:t>ФИО участника (полностью)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0D01CE">
            <w:pPr>
              <w:spacing w:after="160" w:line="259" w:lineRule="auto"/>
              <w:ind w:left="0" w:firstLine="0"/>
              <w:jc w:val="left"/>
            </w:pPr>
          </w:p>
        </w:tc>
      </w:tr>
      <w:tr w:rsidR="000D01CE">
        <w:trPr>
          <w:trHeight w:val="662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E37F91">
            <w:pPr>
              <w:spacing w:after="0" w:line="259" w:lineRule="auto"/>
              <w:ind w:left="5" w:firstLine="0"/>
              <w:jc w:val="left"/>
            </w:pPr>
            <w:r>
              <w:t>Место работы</w:t>
            </w:r>
          </w:p>
          <w:p w:rsidR="000D01CE" w:rsidRDefault="00E37F91">
            <w:pPr>
              <w:spacing w:after="0" w:line="259" w:lineRule="auto"/>
              <w:ind w:left="10" w:firstLine="0"/>
              <w:jc w:val="left"/>
            </w:pPr>
            <w:r>
              <w:t>(полностью по Уставу)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0D01CE">
            <w:pPr>
              <w:spacing w:after="160" w:line="259" w:lineRule="auto"/>
              <w:ind w:left="0" w:firstLine="0"/>
              <w:jc w:val="left"/>
            </w:pPr>
          </w:p>
        </w:tc>
      </w:tr>
      <w:tr w:rsidR="000D01CE">
        <w:trPr>
          <w:trHeight w:val="336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E37F91">
            <w:pPr>
              <w:spacing w:after="0" w:line="259" w:lineRule="auto"/>
              <w:ind w:left="5" w:firstLine="0"/>
              <w:jc w:val="left"/>
            </w:pPr>
            <w:r>
              <w:t>Опыт работы (стаж)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0D01CE">
            <w:pPr>
              <w:spacing w:after="160" w:line="259" w:lineRule="auto"/>
              <w:ind w:left="0" w:firstLine="0"/>
              <w:jc w:val="left"/>
            </w:pPr>
          </w:p>
        </w:tc>
      </w:tr>
      <w:tr w:rsidR="000D01CE">
        <w:trPr>
          <w:trHeight w:val="328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E37F91">
            <w:pPr>
              <w:spacing w:after="0" w:line="259" w:lineRule="auto"/>
              <w:ind w:left="0" w:firstLine="0"/>
              <w:jc w:val="left"/>
            </w:pPr>
            <w:r>
              <w:t>Адрес личной электронной почты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0D01CE">
            <w:pPr>
              <w:spacing w:after="160" w:line="259" w:lineRule="auto"/>
              <w:ind w:left="0" w:firstLine="0"/>
              <w:jc w:val="left"/>
            </w:pPr>
          </w:p>
        </w:tc>
      </w:tr>
      <w:tr w:rsidR="000D01CE">
        <w:trPr>
          <w:trHeight w:val="331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D337CF">
            <w:pPr>
              <w:spacing w:after="0" w:line="259" w:lineRule="auto"/>
              <w:ind w:left="5" w:firstLine="0"/>
              <w:jc w:val="left"/>
            </w:pPr>
            <w:r>
              <w:t>Контактный</w:t>
            </w:r>
            <w:r w:rsidR="00E37F91">
              <w:t xml:space="preserve"> телефон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0D01CE">
            <w:pPr>
              <w:spacing w:after="160" w:line="259" w:lineRule="auto"/>
              <w:ind w:left="0" w:firstLine="0"/>
              <w:jc w:val="left"/>
            </w:pPr>
          </w:p>
        </w:tc>
      </w:tr>
      <w:tr w:rsidR="000D01CE">
        <w:trPr>
          <w:trHeight w:val="339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E37F91">
            <w:pPr>
              <w:spacing w:after="0" w:line="259" w:lineRule="auto"/>
              <w:ind w:left="5" w:firstLine="0"/>
              <w:jc w:val="left"/>
            </w:pPr>
            <w:r>
              <w:t>Номинация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0D01CE">
            <w:pPr>
              <w:spacing w:after="160" w:line="259" w:lineRule="auto"/>
              <w:ind w:left="0" w:firstLine="0"/>
              <w:jc w:val="left"/>
            </w:pPr>
          </w:p>
        </w:tc>
      </w:tr>
      <w:tr w:rsidR="000D01CE">
        <w:trPr>
          <w:trHeight w:val="336"/>
        </w:trPr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E37F91">
            <w:pPr>
              <w:spacing w:after="0" w:line="259" w:lineRule="auto"/>
              <w:ind w:left="5" w:firstLine="0"/>
              <w:jc w:val="left"/>
            </w:pPr>
            <w:r>
              <w:t>Название конкурсной работы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1CE" w:rsidRDefault="000D01C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D01CE" w:rsidRDefault="00E37F91">
      <w:r>
        <w:br w:type="page"/>
      </w:r>
    </w:p>
    <w:p w:rsidR="00FD64A9" w:rsidRPr="00F2639E" w:rsidRDefault="00FD64A9" w:rsidP="00FD64A9">
      <w:pPr>
        <w:spacing w:after="0"/>
        <w:ind w:left="1215" w:right="480"/>
        <w:jc w:val="right"/>
        <w:rPr>
          <w:sz w:val="24"/>
          <w:szCs w:val="24"/>
        </w:rPr>
      </w:pPr>
      <w:r w:rsidRPr="00F2639E">
        <w:rPr>
          <w:sz w:val="24"/>
          <w:szCs w:val="24"/>
        </w:rPr>
        <w:lastRenderedPageBreak/>
        <w:t xml:space="preserve">Приложение № </w:t>
      </w:r>
      <w:r w:rsidRPr="00F2639E">
        <w:rPr>
          <w:sz w:val="24"/>
          <w:szCs w:val="24"/>
        </w:rPr>
        <w:t>2</w:t>
      </w:r>
    </w:p>
    <w:p w:rsidR="00FD64A9" w:rsidRPr="00F2639E" w:rsidRDefault="00FD64A9" w:rsidP="00FD64A9">
      <w:pPr>
        <w:spacing w:after="0"/>
        <w:ind w:left="1215" w:right="480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>к Положению о Региональном</w:t>
      </w:r>
    </w:p>
    <w:p w:rsidR="00FD64A9" w:rsidRPr="00F2639E" w:rsidRDefault="00FD64A9" w:rsidP="00FD64A9">
      <w:pPr>
        <w:spacing w:after="0"/>
        <w:ind w:left="1215" w:right="480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 xml:space="preserve"> конкурсе программ</w:t>
      </w:r>
    </w:p>
    <w:p w:rsidR="00FD64A9" w:rsidRPr="00F2639E" w:rsidRDefault="00FD64A9" w:rsidP="00FD64A9">
      <w:pPr>
        <w:spacing w:after="0"/>
        <w:ind w:left="1215" w:right="480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 xml:space="preserve"> наставничества «Маршрут </w:t>
      </w:r>
      <w:proofErr w:type="spellStart"/>
      <w:r w:rsidRPr="00F2639E">
        <w:rPr>
          <w:sz w:val="24"/>
          <w:szCs w:val="24"/>
        </w:rPr>
        <w:t>построен!»</w:t>
      </w:r>
      <w:proofErr w:type="spellEnd"/>
    </w:p>
    <w:p w:rsidR="00FD64A9" w:rsidRPr="00F2639E" w:rsidRDefault="00FD64A9" w:rsidP="00FD64A9">
      <w:pPr>
        <w:spacing w:after="0"/>
        <w:ind w:left="1215" w:right="480"/>
        <w:jc w:val="right"/>
        <w:rPr>
          <w:sz w:val="24"/>
          <w:szCs w:val="24"/>
        </w:rPr>
      </w:pPr>
    </w:p>
    <w:p w:rsidR="00FD64A9" w:rsidRDefault="00FD64A9" w:rsidP="00FD64A9">
      <w:pPr>
        <w:spacing w:after="0"/>
        <w:ind w:left="1215" w:right="480"/>
        <w:jc w:val="right"/>
        <w:rPr>
          <w:b/>
        </w:rPr>
      </w:pPr>
    </w:p>
    <w:p w:rsidR="00FD64A9" w:rsidRDefault="00FD64A9" w:rsidP="00FD64A9">
      <w:pPr>
        <w:spacing w:after="0"/>
        <w:ind w:left="1215" w:right="480"/>
        <w:jc w:val="right"/>
        <w:rPr>
          <w:b/>
        </w:rPr>
      </w:pPr>
    </w:p>
    <w:p w:rsidR="00FD64A9" w:rsidRDefault="00E37F91" w:rsidP="00FD64A9">
      <w:pPr>
        <w:spacing w:after="0"/>
        <w:ind w:left="1215" w:right="480"/>
        <w:jc w:val="center"/>
        <w:rPr>
          <w:b/>
          <w:sz w:val="30"/>
        </w:rPr>
      </w:pPr>
      <w:r w:rsidRPr="00F14F2F">
        <w:rPr>
          <w:b/>
          <w:sz w:val="30"/>
        </w:rPr>
        <w:t>Заявление</w:t>
      </w:r>
    </w:p>
    <w:p w:rsidR="000D01CE" w:rsidRPr="00F14F2F" w:rsidRDefault="00E37F91" w:rsidP="00FD64A9">
      <w:pPr>
        <w:spacing w:after="0"/>
        <w:ind w:left="1215" w:right="480"/>
        <w:rPr>
          <w:b/>
        </w:rPr>
      </w:pPr>
      <w:r w:rsidRPr="00F14F2F">
        <w:rPr>
          <w:b/>
          <w:sz w:val="30"/>
        </w:rPr>
        <w:t xml:space="preserve">участника регионального конкурса программ </w:t>
      </w:r>
      <w:r w:rsidR="00FD64A9">
        <w:rPr>
          <w:b/>
          <w:sz w:val="30"/>
        </w:rPr>
        <w:t>н</w:t>
      </w:r>
      <w:r w:rsidRPr="00F14F2F">
        <w:rPr>
          <w:b/>
          <w:sz w:val="30"/>
        </w:rPr>
        <w:t>аставничества</w:t>
      </w:r>
      <w:r w:rsidR="00FD64A9">
        <w:rPr>
          <w:b/>
          <w:sz w:val="30"/>
        </w:rPr>
        <w:t xml:space="preserve"> </w:t>
      </w:r>
      <w:r w:rsidRPr="00F14F2F">
        <w:rPr>
          <w:b/>
          <w:sz w:val="30"/>
        </w:rPr>
        <w:t>«Маршрут построен!»</w:t>
      </w:r>
    </w:p>
    <w:p w:rsidR="00FD64A9" w:rsidRDefault="00FD64A9">
      <w:pPr>
        <w:spacing w:after="1" w:line="255" w:lineRule="auto"/>
        <w:ind w:left="4167" w:firstLine="10"/>
        <w:jc w:val="left"/>
      </w:pPr>
    </w:p>
    <w:p w:rsidR="00FD64A9" w:rsidRDefault="00FD64A9">
      <w:pPr>
        <w:spacing w:after="1" w:line="255" w:lineRule="auto"/>
        <w:ind w:left="4167" w:firstLine="10"/>
        <w:jc w:val="left"/>
      </w:pPr>
    </w:p>
    <w:p w:rsidR="000D01CE" w:rsidRDefault="00E37F91">
      <w:pPr>
        <w:spacing w:after="1" w:line="255" w:lineRule="auto"/>
        <w:ind w:left="4167" w:firstLine="10"/>
        <w:jc w:val="left"/>
      </w:pPr>
      <w:r>
        <w:t xml:space="preserve">В организационный комитет </w:t>
      </w:r>
      <w:r w:rsidR="00FD64A9">
        <w:t>Р</w:t>
      </w:r>
      <w:r>
        <w:t>егионального конкурса программ наставничества «Маршрут построен</w:t>
      </w:r>
      <w:r w:rsidR="007741A7">
        <w:t>!»</w:t>
      </w:r>
    </w:p>
    <w:p w:rsidR="000D01CE" w:rsidRDefault="00E37F91">
      <w:pPr>
        <w:spacing w:after="46" w:line="259" w:lineRule="auto"/>
        <w:ind w:left="500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843975" cy="12193"/>
                <wp:effectExtent l="0" t="0" r="0" b="0"/>
                <wp:docPr id="27613" name="Group 27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975" cy="12193"/>
                          <a:chOff x="0" y="0"/>
                          <a:chExt cx="2843975" cy="12193"/>
                        </a:xfrm>
                      </wpg:grpSpPr>
                      <wps:wsp>
                        <wps:cNvPr id="27612" name="Shape 27612"/>
                        <wps:cNvSpPr/>
                        <wps:spPr>
                          <a:xfrm>
                            <a:off x="0" y="0"/>
                            <a:ext cx="284397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3975" h="12193">
                                <a:moveTo>
                                  <a:pt x="0" y="6097"/>
                                </a:moveTo>
                                <a:lnTo>
                                  <a:pt x="2843975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13" style="width:223.935pt;height:0.960052pt;mso-position-horizontal-relative:char;mso-position-vertical-relative:line" coordsize="28439,121">
                <v:shape id="Shape 27612" style="position:absolute;width:28439;height:121;left:0;top:0;" coordsize="2843975,12193" path="m0,6097l2843975,6097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D01CE" w:rsidRDefault="00E37F91">
      <w:pPr>
        <w:spacing w:after="26" w:line="265" w:lineRule="auto"/>
        <w:ind w:left="5813"/>
        <w:jc w:val="left"/>
      </w:pPr>
      <w:r>
        <w:rPr>
          <w:sz w:val="20"/>
        </w:rPr>
        <w:t>(фамилия, имя, отчество)</w:t>
      </w:r>
    </w:p>
    <w:p w:rsidR="000D01CE" w:rsidRDefault="00E37F91">
      <w:pPr>
        <w:spacing w:after="0" w:line="259" w:lineRule="auto"/>
        <w:ind w:left="487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843976" cy="12193"/>
                <wp:effectExtent l="0" t="0" r="0" b="0"/>
                <wp:docPr id="27615" name="Group 27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976" cy="12193"/>
                          <a:chOff x="0" y="0"/>
                          <a:chExt cx="2843976" cy="12193"/>
                        </a:xfrm>
                      </wpg:grpSpPr>
                      <wps:wsp>
                        <wps:cNvPr id="27614" name="Shape 27614"/>
                        <wps:cNvSpPr/>
                        <wps:spPr>
                          <a:xfrm>
                            <a:off x="0" y="0"/>
                            <a:ext cx="284397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3976" h="12193">
                                <a:moveTo>
                                  <a:pt x="0" y="6097"/>
                                </a:moveTo>
                                <a:lnTo>
                                  <a:pt x="284397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15" style="width:223.935pt;height:0.960052pt;mso-position-horizontal-relative:char;mso-position-vertical-relative:line" coordsize="28439,121">
                <v:shape id="Shape 27614" style="position:absolute;width:28439;height:121;left:0;top:0;" coordsize="2843976,12193" path="m0,6097l2843976,6097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D01CE" w:rsidRDefault="00E37F91">
      <w:pPr>
        <w:spacing w:after="26" w:line="265" w:lineRule="auto"/>
        <w:ind w:left="6740"/>
        <w:jc w:val="left"/>
      </w:pPr>
      <w:r>
        <w:rPr>
          <w:sz w:val="20"/>
        </w:rPr>
        <w:t>(должность)</w:t>
      </w:r>
    </w:p>
    <w:p w:rsidR="000D01CE" w:rsidRDefault="00E37F91">
      <w:pPr>
        <w:spacing w:after="48" w:line="259" w:lineRule="auto"/>
        <w:ind w:left="500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847023" cy="12193"/>
                <wp:effectExtent l="0" t="0" r="0" b="0"/>
                <wp:docPr id="27617" name="Group 27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023" cy="12193"/>
                          <a:chOff x="0" y="0"/>
                          <a:chExt cx="2847023" cy="12193"/>
                        </a:xfrm>
                      </wpg:grpSpPr>
                      <wps:wsp>
                        <wps:cNvPr id="27616" name="Shape 27616"/>
                        <wps:cNvSpPr/>
                        <wps:spPr>
                          <a:xfrm>
                            <a:off x="0" y="0"/>
                            <a:ext cx="284702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7023" h="12193">
                                <a:moveTo>
                                  <a:pt x="0" y="6096"/>
                                </a:moveTo>
                                <a:lnTo>
                                  <a:pt x="2847023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17" style="width:224.175pt;height:0.960052pt;mso-position-horizontal-relative:char;mso-position-vertical-relative:line" coordsize="28470,121">
                <v:shape id="Shape 27616" style="position:absolute;width:28470;height:121;left:0;top:0;" coordsize="2847023,12193" path="m0,6096l2847023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D01CE" w:rsidRDefault="00E37F91">
      <w:pPr>
        <w:spacing w:after="26" w:line="265" w:lineRule="auto"/>
        <w:ind w:left="6620"/>
        <w:jc w:val="left"/>
      </w:pPr>
      <w:r>
        <w:rPr>
          <w:sz w:val="20"/>
        </w:rPr>
        <w:t>(место работы)</w:t>
      </w:r>
    </w:p>
    <w:p w:rsidR="000D01CE" w:rsidRDefault="00E37F91">
      <w:pPr>
        <w:spacing w:after="47" w:line="259" w:lineRule="auto"/>
        <w:ind w:left="501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843975" cy="12193"/>
                <wp:effectExtent l="0" t="0" r="0" b="0"/>
                <wp:docPr id="27619" name="Group 27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975" cy="12193"/>
                          <a:chOff x="0" y="0"/>
                          <a:chExt cx="2843975" cy="12193"/>
                        </a:xfrm>
                      </wpg:grpSpPr>
                      <wps:wsp>
                        <wps:cNvPr id="27618" name="Shape 27618"/>
                        <wps:cNvSpPr/>
                        <wps:spPr>
                          <a:xfrm>
                            <a:off x="0" y="0"/>
                            <a:ext cx="284397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3975" h="12193">
                                <a:moveTo>
                                  <a:pt x="0" y="6097"/>
                                </a:moveTo>
                                <a:lnTo>
                                  <a:pt x="2843975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19" style="width:223.935pt;height:0.960052pt;mso-position-horizontal-relative:char;mso-position-vertical-relative:line" coordsize="28439,121">
                <v:shape id="Shape 27618" style="position:absolute;width:28439;height:121;left:0;top:0;" coordsize="2843975,12193" path="m0,6097l2843975,6097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D01CE" w:rsidRDefault="00E37F91">
      <w:pPr>
        <w:spacing w:after="708" w:line="265" w:lineRule="auto"/>
        <w:ind w:left="6236"/>
        <w:jc w:val="left"/>
      </w:pPr>
      <w:r>
        <w:rPr>
          <w:sz w:val="20"/>
        </w:rPr>
        <w:t>(муниципальный район)</w:t>
      </w:r>
    </w:p>
    <w:p w:rsidR="00FD64A9" w:rsidRDefault="00E37F91" w:rsidP="00FD64A9">
      <w:pPr>
        <w:spacing w:after="299" w:line="259" w:lineRule="auto"/>
        <w:ind w:left="3773" w:right="3000"/>
        <w:jc w:val="center"/>
      </w:pPr>
      <w:r>
        <w:t>Заявление</w:t>
      </w:r>
    </w:p>
    <w:p w:rsidR="00FD64A9" w:rsidRDefault="00FD64A9" w:rsidP="00FD64A9">
      <w:pPr>
        <w:spacing w:after="299" w:line="259" w:lineRule="auto"/>
        <w:ind w:left="0" w:right="-15" w:firstLine="0"/>
      </w:pPr>
      <w:r>
        <w:t>Я, ________________________________________________________________,</w:t>
      </w:r>
    </w:p>
    <w:p w:rsidR="000D01CE" w:rsidRDefault="00E37F91" w:rsidP="00FD64A9">
      <w:pPr>
        <w:ind w:left="0" w:right="38" w:firstLine="0"/>
      </w:pPr>
      <w:r>
        <w:t>подтверждаю согласие на участие в региональном конкурсе программ наставничества «Маршрут построен!» (далее - Конкурс) в номинации</w:t>
      </w:r>
    </w:p>
    <w:p w:rsidR="00FD64A9" w:rsidRDefault="00FD64A9" w:rsidP="00FD64A9">
      <w:pPr>
        <w:ind w:left="0" w:right="38" w:firstLine="0"/>
      </w:pPr>
      <w:r>
        <w:t>____________________________________________________________________</w:t>
      </w:r>
    </w:p>
    <w:p w:rsidR="000D01CE" w:rsidRDefault="00E37F91">
      <w:pPr>
        <w:ind w:left="831" w:right="167"/>
      </w:pPr>
      <w:r>
        <w:t xml:space="preserve">Подтверждаю правильность </w:t>
      </w:r>
      <w:r w:rsidR="00865FA4">
        <w:t>изложенной</w:t>
      </w:r>
      <w:r>
        <w:t xml:space="preserve"> в заявке информации.</w:t>
      </w:r>
    </w:p>
    <w:p w:rsidR="000D01CE" w:rsidRDefault="00E37F91">
      <w:pPr>
        <w:ind w:left="110" w:right="29" w:firstLine="710"/>
      </w:pPr>
      <w:r>
        <w:t xml:space="preserve">В соответствии с Федеральным законом </w:t>
      </w:r>
      <w:r w:rsidR="00865FA4">
        <w:t>Российской</w:t>
      </w:r>
      <w:r>
        <w:t xml:space="preserve"> Федерации от 27 июля 2006 года 152-ФЗ «О персональных данных», даю согласие на обработку своих персональных данных в рамках организации и проведения конкурсных мероприятий, а именно:</w:t>
      </w:r>
    </w:p>
    <w:p w:rsidR="000D01CE" w:rsidRDefault="00E37F91">
      <w:pPr>
        <w:ind w:left="110" w:right="5" w:firstLine="710"/>
      </w:pPr>
      <w:r>
        <w:t>разрешаю в рамках организации и проведения указанных мероприятий вести обработку персональных данных (ФИО участника, место работы, должность, опыт работы (стаж), адрес электронной почты, контактный телефон) с использованием средств автоматизации или без использования таких средств; разрешаю в рамках организации и проведения указанного мероприятия распространение персональных данных (ФИО участника, место работы, должность, опыт работы (стаж), адрес электронной почты, контактный телефон)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каталогах. При этом организатор Конкурса гарантирует:</w:t>
      </w:r>
    </w:p>
    <w:p w:rsidR="000D01CE" w:rsidRDefault="00E37F91">
      <w:pPr>
        <w:spacing w:after="39" w:line="255" w:lineRule="auto"/>
        <w:ind w:left="139" w:firstLine="715"/>
        <w:jc w:val="left"/>
      </w:pPr>
      <w:r>
        <w:t>обеспечение</w:t>
      </w:r>
      <w:r>
        <w:tab/>
        <w:t>сохранности</w:t>
      </w:r>
      <w:r>
        <w:tab/>
        <w:t>базы</w:t>
      </w:r>
      <w:r>
        <w:tab/>
        <w:t>данных</w:t>
      </w:r>
      <w:r>
        <w:tab/>
        <w:t xml:space="preserve">участников от несанкционированного доступа; персональные данные </w:t>
      </w:r>
      <w:r w:rsidR="001C475D">
        <w:t>участника Конкурса</w:t>
      </w:r>
      <w:r>
        <w:t xml:space="preserve"> будут </w:t>
      </w:r>
      <w:r w:rsidR="001C475D">
        <w:t>использованы</w:t>
      </w:r>
      <w:r w:rsidR="00B0473B">
        <w:t xml:space="preserve"> </w:t>
      </w:r>
      <w:r w:rsidR="001C475D">
        <w:t>только</w:t>
      </w:r>
      <w:r>
        <w:t xml:space="preserve"> для целей организации и проведения указанного мероприятия.</w:t>
      </w:r>
    </w:p>
    <w:p w:rsidR="000D01CE" w:rsidRDefault="00E37F91">
      <w:pPr>
        <w:spacing w:after="629" w:line="255" w:lineRule="auto"/>
        <w:ind w:left="139" w:firstLine="715"/>
        <w:jc w:val="left"/>
      </w:pPr>
      <w:r>
        <w:t>Согласие на обработку персональных данных действует до момента зав</w:t>
      </w:r>
      <w:r w:rsidR="001C475D">
        <w:t>ершения совершения всех действий</w:t>
      </w:r>
      <w:r>
        <w:t>, связанных с организацией и проведением указанного мероприятия Конкурса</w:t>
      </w:r>
      <w:r>
        <w:tab/>
        <w:t>в</w:t>
      </w:r>
      <w:r>
        <w:tab/>
        <w:t>соответствии с Положением об его проведении.</w:t>
      </w:r>
    </w:p>
    <w:p w:rsidR="000D01CE" w:rsidRDefault="00E37F91">
      <w:pPr>
        <w:spacing w:after="282"/>
        <w:ind w:left="855" w:right="167"/>
      </w:pPr>
      <w:r>
        <w:t>Подпись</w:t>
      </w:r>
      <w:r w:rsidR="00FD64A9">
        <w:t xml:space="preserve"> __________________ (__________________)</w:t>
      </w:r>
    </w:p>
    <w:p w:rsidR="000D01CE" w:rsidRDefault="00E37F91">
      <w:pPr>
        <w:ind w:left="855" w:right="5568"/>
      </w:pPr>
      <w:r>
        <w:t>Дата</w:t>
      </w:r>
      <w:r w:rsidR="00FD64A9">
        <w:t xml:space="preserve"> __________________</w:t>
      </w:r>
    </w:p>
    <w:p w:rsidR="000D01CE" w:rsidRDefault="00E37F91">
      <w:pPr>
        <w:spacing w:after="0" w:line="259" w:lineRule="auto"/>
        <w:ind w:left="1968" w:firstLine="0"/>
        <w:jc w:val="left"/>
      </w:pPr>
      <w:r>
        <w:br w:type="page"/>
      </w:r>
    </w:p>
    <w:p w:rsidR="00F2639E" w:rsidRDefault="00F2639E" w:rsidP="00F2639E">
      <w:pPr>
        <w:ind w:left="110" w:right="167" w:firstLine="0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F2639E">
        <w:rPr>
          <w:sz w:val="24"/>
          <w:szCs w:val="24"/>
        </w:rPr>
        <w:t xml:space="preserve">                                  </w:t>
      </w:r>
    </w:p>
    <w:p w:rsidR="00F2639E" w:rsidRPr="00F2639E" w:rsidRDefault="00F2639E" w:rsidP="00F2639E">
      <w:pPr>
        <w:ind w:left="110" w:right="167" w:firstLine="0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 xml:space="preserve">  УТВЕРЖДЕН                                                               </w:t>
      </w:r>
    </w:p>
    <w:p w:rsidR="00F2639E" w:rsidRPr="00F2639E" w:rsidRDefault="00F2639E" w:rsidP="00F2639E">
      <w:pPr>
        <w:ind w:left="110" w:right="167" w:firstLine="701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>Приказом РГБУ ДПО «КЧРИПКРО»</w:t>
      </w:r>
    </w:p>
    <w:p w:rsidR="00F2639E" w:rsidRPr="00F2639E" w:rsidRDefault="00F2639E" w:rsidP="00F2639E">
      <w:pPr>
        <w:ind w:left="110" w:right="167" w:firstLine="701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 xml:space="preserve">                                                         от 14 февраля 2025 года № ___  </w:t>
      </w:r>
    </w:p>
    <w:p w:rsidR="009D49D0" w:rsidRPr="009D49D0" w:rsidRDefault="001C475D" w:rsidP="00FD64A9">
      <w:pPr>
        <w:spacing w:after="0" w:line="225" w:lineRule="auto"/>
        <w:ind w:left="1824" w:right="345" w:firstLine="1022"/>
        <w:jc w:val="right"/>
        <w:rPr>
          <w:b/>
          <w:szCs w:val="28"/>
        </w:rPr>
      </w:pPr>
      <w:r w:rsidRPr="00FD64A9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0D01CE" w:rsidRPr="0081442A" w:rsidRDefault="00E37F91" w:rsidP="0081442A">
      <w:pPr>
        <w:spacing w:after="0" w:line="225" w:lineRule="auto"/>
        <w:ind w:left="709" w:right="345" w:firstLine="0"/>
        <w:jc w:val="center"/>
        <w:rPr>
          <w:b/>
          <w:sz w:val="32"/>
          <w:szCs w:val="32"/>
        </w:rPr>
      </w:pPr>
      <w:r w:rsidRPr="0081442A">
        <w:rPr>
          <w:b/>
          <w:sz w:val="32"/>
          <w:szCs w:val="32"/>
        </w:rPr>
        <w:t>Состав организационного комитета регионального конкурса программ наставничества</w:t>
      </w:r>
    </w:p>
    <w:p w:rsidR="000D01CE" w:rsidRPr="0081442A" w:rsidRDefault="000D01CE" w:rsidP="0081442A">
      <w:pPr>
        <w:ind w:left="709" w:firstLine="0"/>
        <w:jc w:val="center"/>
        <w:rPr>
          <w:b/>
          <w:sz w:val="32"/>
          <w:szCs w:val="32"/>
        </w:rPr>
        <w:sectPr w:rsidR="000D01CE" w:rsidRPr="0081442A" w:rsidSect="007E2B55">
          <w:headerReference w:type="even" r:id="rId8"/>
          <w:headerReference w:type="default" r:id="rId9"/>
          <w:pgSz w:w="11900" w:h="16820"/>
          <w:pgMar w:top="0" w:right="653" w:bottom="1019" w:left="1623" w:header="720" w:footer="720" w:gutter="0"/>
          <w:pgNumType w:start="3"/>
          <w:cols w:space="720"/>
          <w:titlePg/>
        </w:sectPr>
      </w:pPr>
    </w:p>
    <w:p w:rsidR="009D49D0" w:rsidRPr="0081442A" w:rsidRDefault="009D49D0" w:rsidP="0081442A">
      <w:pPr>
        <w:spacing w:after="12"/>
        <w:ind w:left="709" w:right="105" w:firstLine="0"/>
        <w:jc w:val="center"/>
        <w:rPr>
          <w:b/>
          <w:sz w:val="32"/>
          <w:szCs w:val="32"/>
        </w:rPr>
      </w:pPr>
      <w:r w:rsidRPr="0081442A">
        <w:rPr>
          <w:b/>
          <w:sz w:val="32"/>
          <w:szCs w:val="32"/>
        </w:rPr>
        <w:t>«Маршрут построен!</w:t>
      </w:r>
      <w:r w:rsidR="00E37F91" w:rsidRPr="0081442A">
        <w:rPr>
          <w:b/>
          <w:sz w:val="32"/>
          <w:szCs w:val="32"/>
        </w:rPr>
        <w:t>»</w:t>
      </w:r>
    </w:p>
    <w:p w:rsidR="007E17AD" w:rsidRPr="0081442A" w:rsidRDefault="007E17AD" w:rsidP="0081442A">
      <w:pPr>
        <w:spacing w:after="12"/>
        <w:ind w:left="709" w:right="105" w:firstLine="0"/>
        <w:jc w:val="center"/>
        <w:rPr>
          <w:b/>
          <w:sz w:val="32"/>
          <w:szCs w:val="32"/>
        </w:rPr>
      </w:pPr>
    </w:p>
    <w:p w:rsidR="009D49D0" w:rsidRPr="009D49D0" w:rsidRDefault="009D49D0" w:rsidP="00C00E99">
      <w:pPr>
        <w:pStyle w:val="a3"/>
        <w:spacing w:after="12"/>
        <w:ind w:left="2268" w:right="105" w:firstLine="0"/>
        <w:jc w:val="left"/>
        <w:rPr>
          <w:b/>
          <w:szCs w:val="28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22"/>
        <w:gridCol w:w="3097"/>
        <w:gridCol w:w="5636"/>
      </w:tblGrid>
      <w:tr w:rsidR="00C00E99" w:rsidRPr="00FD64A9" w:rsidTr="007E17AD">
        <w:tc>
          <w:tcPr>
            <w:tcW w:w="722" w:type="dxa"/>
          </w:tcPr>
          <w:p w:rsidR="00C00E99" w:rsidRPr="00FD64A9" w:rsidRDefault="00C00E99" w:rsidP="00C00E99">
            <w:pPr>
              <w:spacing w:after="12"/>
              <w:ind w:left="0" w:right="105" w:firstLine="0"/>
              <w:jc w:val="center"/>
              <w:rPr>
                <w:szCs w:val="28"/>
              </w:rPr>
            </w:pPr>
            <w:r w:rsidRPr="00FD64A9">
              <w:rPr>
                <w:szCs w:val="28"/>
              </w:rPr>
              <w:t>п/п</w:t>
            </w:r>
          </w:p>
        </w:tc>
        <w:tc>
          <w:tcPr>
            <w:tcW w:w="3097" w:type="dxa"/>
          </w:tcPr>
          <w:p w:rsidR="00C00E99" w:rsidRPr="00FD64A9" w:rsidRDefault="00C00E99" w:rsidP="00C00E99">
            <w:pPr>
              <w:spacing w:after="12"/>
              <w:ind w:left="0" w:right="105"/>
              <w:jc w:val="center"/>
              <w:rPr>
                <w:szCs w:val="28"/>
              </w:rPr>
            </w:pPr>
            <w:r w:rsidRPr="00FD64A9">
              <w:rPr>
                <w:szCs w:val="28"/>
              </w:rPr>
              <w:t>ФИО</w:t>
            </w:r>
          </w:p>
        </w:tc>
        <w:tc>
          <w:tcPr>
            <w:tcW w:w="5636" w:type="dxa"/>
          </w:tcPr>
          <w:p w:rsidR="00C00E99" w:rsidRPr="00FD64A9" w:rsidRDefault="00C00E99">
            <w:pPr>
              <w:spacing w:after="12"/>
              <w:ind w:left="0" w:right="105" w:firstLine="0"/>
              <w:jc w:val="center"/>
              <w:rPr>
                <w:szCs w:val="28"/>
              </w:rPr>
            </w:pPr>
            <w:r w:rsidRPr="00FD64A9">
              <w:rPr>
                <w:szCs w:val="28"/>
              </w:rPr>
              <w:t>ДОЛЖНОСТЬ</w:t>
            </w:r>
          </w:p>
        </w:tc>
      </w:tr>
      <w:tr w:rsidR="00884A6E" w:rsidRPr="00FD64A9" w:rsidTr="007E17AD">
        <w:tc>
          <w:tcPr>
            <w:tcW w:w="722" w:type="dxa"/>
          </w:tcPr>
          <w:p w:rsidR="00884A6E" w:rsidRPr="00FD64A9" w:rsidRDefault="00884A6E" w:rsidP="00884A6E">
            <w:pPr>
              <w:pStyle w:val="a3"/>
              <w:numPr>
                <w:ilvl w:val="0"/>
                <w:numId w:val="8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3097" w:type="dxa"/>
          </w:tcPr>
          <w:p w:rsidR="00884A6E" w:rsidRPr="00FD64A9" w:rsidRDefault="00884A6E" w:rsidP="00FD64A9">
            <w:pPr>
              <w:spacing w:after="12"/>
              <w:ind w:left="0" w:right="105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>Гурин Александр Васильевич</w:t>
            </w:r>
          </w:p>
        </w:tc>
        <w:tc>
          <w:tcPr>
            <w:tcW w:w="5636" w:type="dxa"/>
          </w:tcPr>
          <w:p w:rsidR="00884A6E" w:rsidRPr="00FD64A9" w:rsidRDefault="00884A6E" w:rsidP="00FD64A9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>Ректор РГБУ ДПО «КЧРИПКРО»</w:t>
            </w:r>
            <w:r w:rsidR="00FD64A9" w:rsidRPr="00FD64A9">
              <w:rPr>
                <w:szCs w:val="28"/>
              </w:rPr>
              <w:t>, председатель Регионального клуба «Наставник-09»</w:t>
            </w:r>
          </w:p>
        </w:tc>
      </w:tr>
      <w:tr w:rsidR="00FD64A9" w:rsidRPr="00FD64A9" w:rsidTr="007E17AD">
        <w:tc>
          <w:tcPr>
            <w:tcW w:w="722" w:type="dxa"/>
          </w:tcPr>
          <w:p w:rsidR="00FD64A9" w:rsidRPr="00FD64A9" w:rsidRDefault="00FD64A9" w:rsidP="00FD64A9">
            <w:pPr>
              <w:pStyle w:val="a3"/>
              <w:numPr>
                <w:ilvl w:val="0"/>
                <w:numId w:val="8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3097" w:type="dxa"/>
          </w:tcPr>
          <w:p w:rsidR="00FD64A9" w:rsidRPr="00FD64A9" w:rsidRDefault="00FD64A9" w:rsidP="00FD64A9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proofErr w:type="spellStart"/>
            <w:r w:rsidRPr="00FD64A9">
              <w:rPr>
                <w:szCs w:val="28"/>
              </w:rPr>
              <w:t>Чотчаева</w:t>
            </w:r>
            <w:proofErr w:type="spellEnd"/>
            <w:r w:rsidRPr="00FD64A9">
              <w:rPr>
                <w:szCs w:val="28"/>
              </w:rPr>
              <w:t xml:space="preserve"> Марина </w:t>
            </w:r>
            <w:proofErr w:type="spellStart"/>
            <w:r w:rsidRPr="00FD64A9">
              <w:rPr>
                <w:szCs w:val="28"/>
              </w:rPr>
              <w:t>Караевна</w:t>
            </w:r>
            <w:proofErr w:type="spellEnd"/>
          </w:p>
        </w:tc>
        <w:tc>
          <w:tcPr>
            <w:tcW w:w="5636" w:type="dxa"/>
          </w:tcPr>
          <w:p w:rsidR="00FD64A9" w:rsidRPr="00FD64A9" w:rsidRDefault="00FD64A9" w:rsidP="00FD64A9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>Председатель Карачаево-Черкесской республиканской организации Профсоюза</w:t>
            </w:r>
            <w:r w:rsidR="00E142BD">
              <w:rPr>
                <w:szCs w:val="28"/>
              </w:rPr>
              <w:t xml:space="preserve"> образования</w:t>
            </w:r>
          </w:p>
        </w:tc>
      </w:tr>
      <w:tr w:rsidR="00FD64A9" w:rsidRPr="00FD64A9" w:rsidTr="007E17AD">
        <w:tc>
          <w:tcPr>
            <w:tcW w:w="722" w:type="dxa"/>
          </w:tcPr>
          <w:p w:rsidR="00FD64A9" w:rsidRPr="00FD64A9" w:rsidRDefault="00FD64A9" w:rsidP="00FD64A9">
            <w:pPr>
              <w:pStyle w:val="a3"/>
              <w:numPr>
                <w:ilvl w:val="0"/>
                <w:numId w:val="8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3097" w:type="dxa"/>
          </w:tcPr>
          <w:p w:rsidR="00FD64A9" w:rsidRPr="00FD64A9" w:rsidRDefault="00FD64A9" w:rsidP="00FD64A9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proofErr w:type="spellStart"/>
            <w:r w:rsidRPr="00FD64A9">
              <w:rPr>
                <w:szCs w:val="28"/>
              </w:rPr>
              <w:t>Хубиева</w:t>
            </w:r>
            <w:proofErr w:type="spellEnd"/>
            <w:r w:rsidRPr="00FD64A9">
              <w:rPr>
                <w:szCs w:val="28"/>
              </w:rPr>
              <w:t xml:space="preserve"> Алтын </w:t>
            </w:r>
            <w:proofErr w:type="spellStart"/>
            <w:r w:rsidRPr="00FD64A9">
              <w:rPr>
                <w:szCs w:val="28"/>
              </w:rPr>
              <w:t>Абдурзаковна</w:t>
            </w:r>
            <w:proofErr w:type="spellEnd"/>
          </w:p>
        </w:tc>
        <w:tc>
          <w:tcPr>
            <w:tcW w:w="5636" w:type="dxa"/>
          </w:tcPr>
          <w:p w:rsidR="00FD64A9" w:rsidRPr="00FD64A9" w:rsidRDefault="00FD64A9" w:rsidP="00FD64A9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>Директор Центра непрерывного повышения квалификации работников образования РГБУ ДПО КЧРИПКРО</w:t>
            </w:r>
          </w:p>
        </w:tc>
      </w:tr>
      <w:tr w:rsidR="00FD64A9" w:rsidRPr="00FD64A9" w:rsidTr="007E17AD">
        <w:tc>
          <w:tcPr>
            <w:tcW w:w="722" w:type="dxa"/>
          </w:tcPr>
          <w:p w:rsidR="00FD64A9" w:rsidRPr="00FD64A9" w:rsidRDefault="00FD64A9" w:rsidP="00FD64A9">
            <w:pPr>
              <w:pStyle w:val="a3"/>
              <w:numPr>
                <w:ilvl w:val="0"/>
                <w:numId w:val="8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3097" w:type="dxa"/>
          </w:tcPr>
          <w:p w:rsidR="00FD64A9" w:rsidRPr="00FD64A9" w:rsidRDefault="00FD64A9" w:rsidP="00FD64A9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proofErr w:type="spellStart"/>
            <w:r w:rsidRPr="00FD64A9">
              <w:rPr>
                <w:szCs w:val="28"/>
              </w:rPr>
              <w:t>Кипкеева</w:t>
            </w:r>
            <w:proofErr w:type="spellEnd"/>
            <w:r w:rsidRPr="00FD64A9">
              <w:rPr>
                <w:szCs w:val="28"/>
              </w:rPr>
              <w:t xml:space="preserve"> Земфира </w:t>
            </w:r>
            <w:proofErr w:type="spellStart"/>
            <w:r w:rsidRPr="00FD64A9">
              <w:rPr>
                <w:szCs w:val="28"/>
              </w:rPr>
              <w:t>Хаджиосмановна</w:t>
            </w:r>
            <w:proofErr w:type="spellEnd"/>
          </w:p>
        </w:tc>
        <w:tc>
          <w:tcPr>
            <w:tcW w:w="5636" w:type="dxa"/>
          </w:tcPr>
          <w:p w:rsidR="00FD64A9" w:rsidRPr="00FD64A9" w:rsidRDefault="00FD64A9" w:rsidP="00FD64A9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>Заместитель директор Центра непрерывного повышения квалификации работников образования РГБУ ДПО КЧРИПКРО</w:t>
            </w:r>
          </w:p>
        </w:tc>
      </w:tr>
      <w:tr w:rsidR="00FD64A9" w:rsidRPr="00FD64A9" w:rsidTr="007E17AD">
        <w:tc>
          <w:tcPr>
            <w:tcW w:w="722" w:type="dxa"/>
          </w:tcPr>
          <w:p w:rsidR="00FD64A9" w:rsidRPr="00FD64A9" w:rsidRDefault="00FD64A9" w:rsidP="00FD64A9">
            <w:pPr>
              <w:pStyle w:val="a3"/>
              <w:numPr>
                <w:ilvl w:val="0"/>
                <w:numId w:val="8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3097" w:type="dxa"/>
          </w:tcPr>
          <w:p w:rsidR="00FD64A9" w:rsidRPr="00FD64A9" w:rsidRDefault="00FD64A9" w:rsidP="00FD64A9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proofErr w:type="spellStart"/>
            <w:r w:rsidRPr="00FD64A9">
              <w:rPr>
                <w:szCs w:val="28"/>
              </w:rPr>
              <w:t>Лайпанова</w:t>
            </w:r>
            <w:proofErr w:type="spellEnd"/>
            <w:r w:rsidRPr="00FD64A9">
              <w:rPr>
                <w:szCs w:val="28"/>
              </w:rPr>
              <w:t xml:space="preserve"> </w:t>
            </w:r>
            <w:proofErr w:type="spellStart"/>
            <w:r w:rsidRPr="00FD64A9">
              <w:rPr>
                <w:szCs w:val="28"/>
              </w:rPr>
              <w:t>Зарета</w:t>
            </w:r>
            <w:proofErr w:type="spellEnd"/>
            <w:r w:rsidRPr="00FD64A9">
              <w:rPr>
                <w:szCs w:val="28"/>
              </w:rPr>
              <w:t xml:space="preserve"> </w:t>
            </w:r>
            <w:proofErr w:type="spellStart"/>
            <w:r w:rsidRPr="00FD64A9">
              <w:rPr>
                <w:szCs w:val="28"/>
              </w:rPr>
              <w:t>Тильмековна</w:t>
            </w:r>
            <w:proofErr w:type="spellEnd"/>
          </w:p>
        </w:tc>
        <w:tc>
          <w:tcPr>
            <w:tcW w:w="5636" w:type="dxa"/>
          </w:tcPr>
          <w:p w:rsidR="00FD64A9" w:rsidRPr="00FD64A9" w:rsidRDefault="00FD64A9" w:rsidP="00FD64A9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>Методист Центра непрерывного повышения квалификации работников образования РГБУ ДПО КЧРИПКРО</w:t>
            </w:r>
          </w:p>
        </w:tc>
      </w:tr>
    </w:tbl>
    <w:p w:rsidR="009D49D0" w:rsidRDefault="009D49D0">
      <w:pPr>
        <w:spacing w:after="12"/>
        <w:ind w:left="1704" w:right="105"/>
        <w:jc w:val="center"/>
        <w:rPr>
          <w:b/>
          <w:szCs w:val="28"/>
        </w:rPr>
      </w:pPr>
    </w:p>
    <w:p w:rsidR="009D49D0" w:rsidRDefault="009D49D0">
      <w:pPr>
        <w:spacing w:after="12"/>
        <w:ind w:left="1704" w:right="105"/>
        <w:jc w:val="center"/>
        <w:rPr>
          <w:b/>
          <w:szCs w:val="28"/>
        </w:rPr>
      </w:pPr>
    </w:p>
    <w:p w:rsidR="009D49D0" w:rsidRDefault="009D49D0">
      <w:pPr>
        <w:spacing w:after="12"/>
        <w:ind w:left="1704" w:right="105"/>
        <w:jc w:val="center"/>
        <w:rPr>
          <w:b/>
          <w:szCs w:val="28"/>
        </w:rPr>
      </w:pPr>
    </w:p>
    <w:p w:rsidR="009D49D0" w:rsidRDefault="009D49D0">
      <w:pPr>
        <w:spacing w:after="12"/>
        <w:ind w:left="1704" w:right="105"/>
        <w:jc w:val="center"/>
        <w:rPr>
          <w:b/>
          <w:szCs w:val="28"/>
        </w:rPr>
      </w:pPr>
    </w:p>
    <w:p w:rsidR="009D49D0" w:rsidRDefault="009D49D0">
      <w:pPr>
        <w:spacing w:after="12"/>
        <w:ind w:left="1704" w:right="105"/>
        <w:jc w:val="center"/>
        <w:rPr>
          <w:b/>
          <w:szCs w:val="28"/>
        </w:rPr>
      </w:pPr>
    </w:p>
    <w:p w:rsidR="009D49D0" w:rsidRDefault="009D49D0">
      <w:pPr>
        <w:spacing w:after="12"/>
        <w:ind w:left="1704" w:right="105"/>
        <w:jc w:val="center"/>
        <w:rPr>
          <w:b/>
          <w:szCs w:val="28"/>
        </w:rPr>
      </w:pPr>
    </w:p>
    <w:p w:rsidR="009D49D0" w:rsidRDefault="009D49D0">
      <w:pPr>
        <w:spacing w:after="12"/>
        <w:ind w:left="1704" w:right="105"/>
        <w:jc w:val="center"/>
        <w:rPr>
          <w:b/>
          <w:szCs w:val="28"/>
        </w:rPr>
      </w:pPr>
    </w:p>
    <w:p w:rsidR="009D49D0" w:rsidRDefault="009D49D0">
      <w:pPr>
        <w:spacing w:after="12"/>
        <w:ind w:left="1704" w:right="105"/>
        <w:jc w:val="center"/>
        <w:rPr>
          <w:b/>
          <w:szCs w:val="28"/>
        </w:rPr>
      </w:pPr>
    </w:p>
    <w:p w:rsidR="009D49D0" w:rsidRDefault="009D49D0">
      <w:pPr>
        <w:spacing w:after="12"/>
        <w:ind w:left="1704" w:right="105"/>
        <w:jc w:val="center"/>
        <w:rPr>
          <w:b/>
          <w:szCs w:val="28"/>
        </w:rPr>
      </w:pPr>
    </w:p>
    <w:p w:rsidR="009D49D0" w:rsidRDefault="009D49D0">
      <w:pPr>
        <w:spacing w:after="12"/>
        <w:ind w:left="1704" w:right="105"/>
        <w:jc w:val="center"/>
        <w:rPr>
          <w:b/>
          <w:szCs w:val="28"/>
        </w:rPr>
      </w:pPr>
    </w:p>
    <w:p w:rsidR="009D49D0" w:rsidRDefault="009D49D0">
      <w:pPr>
        <w:spacing w:after="12"/>
        <w:ind w:left="1704" w:right="105"/>
        <w:jc w:val="center"/>
        <w:rPr>
          <w:b/>
          <w:szCs w:val="28"/>
        </w:rPr>
      </w:pPr>
    </w:p>
    <w:p w:rsidR="009D49D0" w:rsidRDefault="009D49D0">
      <w:pPr>
        <w:spacing w:after="12"/>
        <w:ind w:left="1704" w:right="105"/>
        <w:jc w:val="center"/>
        <w:rPr>
          <w:b/>
          <w:szCs w:val="28"/>
        </w:rPr>
      </w:pPr>
    </w:p>
    <w:p w:rsidR="009D49D0" w:rsidRDefault="009D49D0" w:rsidP="00457AE4">
      <w:pPr>
        <w:spacing w:after="12"/>
        <w:ind w:left="0" w:right="105" w:firstLine="0"/>
        <w:rPr>
          <w:b/>
          <w:szCs w:val="28"/>
        </w:rPr>
      </w:pPr>
    </w:p>
    <w:p w:rsidR="00457AE4" w:rsidRDefault="00457AE4" w:rsidP="00457AE4">
      <w:pPr>
        <w:spacing w:after="12"/>
        <w:ind w:left="0" w:right="105" w:firstLine="0"/>
        <w:rPr>
          <w:b/>
          <w:szCs w:val="28"/>
        </w:rPr>
      </w:pPr>
    </w:p>
    <w:p w:rsidR="00FD64A9" w:rsidRDefault="00FD64A9" w:rsidP="00794D96">
      <w:pPr>
        <w:spacing w:after="299" w:line="259" w:lineRule="auto"/>
        <w:ind w:left="3773" w:right="984"/>
        <w:jc w:val="center"/>
        <w:rPr>
          <w:b/>
        </w:rPr>
      </w:pPr>
    </w:p>
    <w:p w:rsidR="00F2639E" w:rsidRDefault="00F2639E" w:rsidP="00F2639E">
      <w:pPr>
        <w:ind w:left="110" w:right="167" w:firstLine="0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  <w:r w:rsidRPr="00F2639E">
        <w:rPr>
          <w:sz w:val="24"/>
          <w:szCs w:val="24"/>
        </w:rPr>
        <w:t xml:space="preserve">                                   </w:t>
      </w:r>
    </w:p>
    <w:p w:rsidR="00F2639E" w:rsidRPr="00F2639E" w:rsidRDefault="00F2639E" w:rsidP="00F2639E">
      <w:pPr>
        <w:ind w:left="110" w:right="167" w:firstLine="0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 xml:space="preserve"> УТВЕРЖДЕН                                                               </w:t>
      </w:r>
    </w:p>
    <w:p w:rsidR="00F2639E" w:rsidRPr="00F2639E" w:rsidRDefault="00F2639E" w:rsidP="00F2639E">
      <w:pPr>
        <w:ind w:left="110" w:right="167" w:firstLine="701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>Приказом РГБУ ДПО «КЧРИПКРО»</w:t>
      </w:r>
    </w:p>
    <w:p w:rsidR="00F2639E" w:rsidRPr="00F2639E" w:rsidRDefault="00F2639E" w:rsidP="00F2639E">
      <w:pPr>
        <w:ind w:left="110" w:right="167" w:firstLine="701"/>
        <w:jc w:val="right"/>
        <w:rPr>
          <w:sz w:val="24"/>
          <w:szCs w:val="24"/>
        </w:rPr>
      </w:pPr>
      <w:r w:rsidRPr="00F2639E">
        <w:rPr>
          <w:sz w:val="24"/>
          <w:szCs w:val="24"/>
        </w:rPr>
        <w:t xml:space="preserve">                                                         от 14 февраля 2025 года № ___  </w:t>
      </w:r>
    </w:p>
    <w:p w:rsidR="00FD64A9" w:rsidRDefault="00FD64A9" w:rsidP="00794D96">
      <w:pPr>
        <w:spacing w:after="299" w:line="259" w:lineRule="auto"/>
        <w:ind w:left="3773" w:right="984"/>
        <w:jc w:val="center"/>
        <w:rPr>
          <w:b/>
        </w:rPr>
      </w:pPr>
    </w:p>
    <w:p w:rsidR="00794D96" w:rsidRPr="007E17AD" w:rsidRDefault="00794D96" w:rsidP="00FD64A9">
      <w:pPr>
        <w:spacing w:after="0" w:line="225" w:lineRule="auto"/>
        <w:ind w:left="1824" w:right="345" w:firstLine="1022"/>
        <w:jc w:val="right"/>
        <w:rPr>
          <w:b/>
        </w:rPr>
      </w:pPr>
      <w:r w:rsidRPr="007E17AD">
        <w:rPr>
          <w:b/>
        </w:rPr>
        <w:t xml:space="preserve">                                                                                                  </w:t>
      </w:r>
    </w:p>
    <w:p w:rsidR="00794D96" w:rsidRPr="005D60F1" w:rsidRDefault="00794D96" w:rsidP="00F2639E">
      <w:pPr>
        <w:spacing w:after="0" w:line="225" w:lineRule="auto"/>
        <w:ind w:left="709" w:right="345" w:firstLine="0"/>
        <w:jc w:val="center"/>
        <w:rPr>
          <w:b/>
          <w:szCs w:val="28"/>
        </w:rPr>
      </w:pPr>
      <w:r w:rsidRPr="0081442A">
        <w:rPr>
          <w:b/>
          <w:sz w:val="32"/>
          <w:szCs w:val="32"/>
        </w:rPr>
        <w:t xml:space="preserve">Состав </w:t>
      </w:r>
      <w:r>
        <w:rPr>
          <w:b/>
          <w:sz w:val="32"/>
          <w:szCs w:val="32"/>
        </w:rPr>
        <w:t xml:space="preserve">жюри </w:t>
      </w:r>
      <w:r w:rsidR="00FD64A9">
        <w:rPr>
          <w:b/>
          <w:sz w:val="32"/>
          <w:szCs w:val="32"/>
        </w:rPr>
        <w:t xml:space="preserve">регионального конкурса программ </w:t>
      </w:r>
      <w:r w:rsidRPr="0081442A">
        <w:rPr>
          <w:b/>
          <w:sz w:val="32"/>
          <w:szCs w:val="32"/>
        </w:rPr>
        <w:t>наставничества</w:t>
      </w:r>
      <w:r w:rsidR="00FD64A9">
        <w:rPr>
          <w:b/>
          <w:sz w:val="32"/>
          <w:szCs w:val="32"/>
        </w:rPr>
        <w:t xml:space="preserve"> </w:t>
      </w:r>
      <w:r w:rsidRPr="0081442A">
        <w:rPr>
          <w:b/>
          <w:sz w:val="32"/>
          <w:szCs w:val="32"/>
        </w:rPr>
        <w:t>«Маршрут построен!»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2968"/>
        <w:gridCol w:w="5636"/>
      </w:tblGrid>
      <w:tr w:rsidR="00457AE4" w:rsidRPr="00FD64A9" w:rsidTr="00457AE4">
        <w:tc>
          <w:tcPr>
            <w:tcW w:w="851" w:type="dxa"/>
          </w:tcPr>
          <w:p w:rsidR="00794D96" w:rsidRPr="00FD64A9" w:rsidRDefault="00794D96" w:rsidP="00FD34E9">
            <w:pPr>
              <w:spacing w:after="12"/>
              <w:ind w:left="0" w:right="105" w:firstLine="0"/>
              <w:jc w:val="center"/>
              <w:rPr>
                <w:szCs w:val="28"/>
              </w:rPr>
            </w:pPr>
            <w:r w:rsidRPr="00FD64A9">
              <w:rPr>
                <w:szCs w:val="28"/>
              </w:rPr>
              <w:t>п/п</w:t>
            </w:r>
          </w:p>
        </w:tc>
        <w:tc>
          <w:tcPr>
            <w:tcW w:w="2968" w:type="dxa"/>
          </w:tcPr>
          <w:p w:rsidR="00794D96" w:rsidRPr="00FD64A9" w:rsidRDefault="00794D96" w:rsidP="00FD34E9">
            <w:pPr>
              <w:spacing w:after="12"/>
              <w:ind w:left="0" w:right="105"/>
              <w:jc w:val="center"/>
              <w:rPr>
                <w:szCs w:val="28"/>
              </w:rPr>
            </w:pPr>
            <w:r w:rsidRPr="00FD64A9">
              <w:rPr>
                <w:szCs w:val="28"/>
              </w:rPr>
              <w:t>ФИО</w:t>
            </w:r>
          </w:p>
        </w:tc>
        <w:tc>
          <w:tcPr>
            <w:tcW w:w="5636" w:type="dxa"/>
          </w:tcPr>
          <w:p w:rsidR="00794D96" w:rsidRPr="00FD64A9" w:rsidRDefault="00794D96" w:rsidP="00FD34E9">
            <w:pPr>
              <w:spacing w:after="12"/>
              <w:ind w:left="0" w:right="105" w:firstLine="0"/>
              <w:jc w:val="center"/>
              <w:rPr>
                <w:szCs w:val="28"/>
              </w:rPr>
            </w:pPr>
            <w:r w:rsidRPr="00FD64A9">
              <w:rPr>
                <w:szCs w:val="28"/>
              </w:rPr>
              <w:t>ДОЛЖНОСТЬ</w:t>
            </w:r>
          </w:p>
        </w:tc>
      </w:tr>
      <w:tr w:rsidR="00E142BD" w:rsidRPr="00FD64A9" w:rsidTr="00457AE4">
        <w:tc>
          <w:tcPr>
            <w:tcW w:w="851" w:type="dxa"/>
          </w:tcPr>
          <w:p w:rsidR="00E142BD" w:rsidRPr="00FD64A9" w:rsidRDefault="00E142BD" w:rsidP="00E142BD">
            <w:pPr>
              <w:pStyle w:val="a3"/>
              <w:numPr>
                <w:ilvl w:val="0"/>
                <w:numId w:val="11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2968" w:type="dxa"/>
          </w:tcPr>
          <w:p w:rsidR="00E142BD" w:rsidRPr="00FD64A9" w:rsidRDefault="00E142BD" w:rsidP="00E142BD">
            <w:pPr>
              <w:spacing w:after="12"/>
              <w:ind w:left="0" w:right="105"/>
              <w:jc w:val="left"/>
              <w:rPr>
                <w:szCs w:val="28"/>
              </w:rPr>
            </w:pPr>
            <w:proofErr w:type="spellStart"/>
            <w:r w:rsidRPr="00FD64A9">
              <w:rPr>
                <w:szCs w:val="28"/>
              </w:rPr>
              <w:t>Кубанов</w:t>
            </w:r>
            <w:proofErr w:type="spellEnd"/>
            <w:r w:rsidRPr="00FD64A9">
              <w:rPr>
                <w:szCs w:val="28"/>
              </w:rPr>
              <w:t xml:space="preserve"> </w:t>
            </w:r>
            <w:proofErr w:type="spellStart"/>
            <w:r w:rsidRPr="00FD64A9">
              <w:rPr>
                <w:szCs w:val="28"/>
              </w:rPr>
              <w:t>Азрет</w:t>
            </w:r>
            <w:proofErr w:type="spellEnd"/>
            <w:r w:rsidRPr="00FD64A9">
              <w:rPr>
                <w:szCs w:val="28"/>
              </w:rPr>
              <w:t xml:space="preserve"> </w:t>
            </w:r>
            <w:proofErr w:type="spellStart"/>
            <w:r w:rsidRPr="00FD64A9">
              <w:rPr>
                <w:szCs w:val="28"/>
              </w:rPr>
              <w:t>Абрекович</w:t>
            </w:r>
            <w:proofErr w:type="spellEnd"/>
          </w:p>
        </w:tc>
        <w:tc>
          <w:tcPr>
            <w:tcW w:w="5636" w:type="dxa"/>
          </w:tcPr>
          <w:p w:rsidR="00E142BD" w:rsidRPr="00FD64A9" w:rsidRDefault="00E142BD" w:rsidP="00E142BD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>Главный правовой инспектор</w:t>
            </w:r>
            <w:r>
              <w:rPr>
                <w:szCs w:val="28"/>
              </w:rPr>
              <w:t xml:space="preserve"> </w:t>
            </w:r>
            <w:r w:rsidRPr="00E142BD">
              <w:rPr>
                <w:szCs w:val="28"/>
              </w:rPr>
              <w:t>Карачаево-Черкесской республиканской организации Профсоюза образования</w:t>
            </w:r>
          </w:p>
        </w:tc>
      </w:tr>
      <w:tr w:rsidR="00E142BD" w:rsidRPr="00FD64A9" w:rsidTr="00457AE4">
        <w:tc>
          <w:tcPr>
            <w:tcW w:w="851" w:type="dxa"/>
          </w:tcPr>
          <w:p w:rsidR="00E142BD" w:rsidRPr="00FD64A9" w:rsidRDefault="00E142BD" w:rsidP="00E142BD">
            <w:pPr>
              <w:pStyle w:val="a3"/>
              <w:numPr>
                <w:ilvl w:val="0"/>
                <w:numId w:val="11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2968" w:type="dxa"/>
          </w:tcPr>
          <w:p w:rsidR="00E142BD" w:rsidRPr="00FD64A9" w:rsidRDefault="00E142BD" w:rsidP="00E142BD">
            <w:pPr>
              <w:spacing w:after="12"/>
              <w:ind w:left="0" w:right="105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Найманова</w:t>
            </w:r>
            <w:proofErr w:type="spellEnd"/>
            <w:r>
              <w:rPr>
                <w:szCs w:val="28"/>
              </w:rPr>
              <w:t xml:space="preserve"> Аи</w:t>
            </w:r>
            <w:r w:rsidRPr="00FD64A9">
              <w:rPr>
                <w:szCs w:val="28"/>
              </w:rPr>
              <w:t xml:space="preserve">да </w:t>
            </w:r>
            <w:proofErr w:type="spellStart"/>
            <w:r w:rsidRPr="00FD64A9">
              <w:rPr>
                <w:szCs w:val="28"/>
              </w:rPr>
              <w:t>Хусиновна</w:t>
            </w:r>
            <w:proofErr w:type="spellEnd"/>
          </w:p>
        </w:tc>
        <w:tc>
          <w:tcPr>
            <w:tcW w:w="5636" w:type="dxa"/>
          </w:tcPr>
          <w:p w:rsidR="00E142BD" w:rsidRPr="00FD64A9" w:rsidRDefault="00E142BD" w:rsidP="00E142BD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>Зам</w:t>
            </w:r>
            <w:r>
              <w:rPr>
                <w:szCs w:val="28"/>
              </w:rPr>
              <w:t>еститель</w:t>
            </w:r>
            <w:r w:rsidRPr="00FD64A9">
              <w:rPr>
                <w:szCs w:val="28"/>
              </w:rPr>
              <w:t xml:space="preserve"> начальника Отдела образования Ногайского </w:t>
            </w:r>
            <w:r>
              <w:rPr>
                <w:szCs w:val="28"/>
              </w:rPr>
              <w:t xml:space="preserve">муниципального </w:t>
            </w:r>
            <w:r w:rsidRPr="00FD64A9">
              <w:rPr>
                <w:szCs w:val="28"/>
              </w:rPr>
              <w:t>района</w:t>
            </w:r>
            <w:r>
              <w:rPr>
                <w:szCs w:val="28"/>
              </w:rPr>
              <w:t xml:space="preserve">, член </w:t>
            </w:r>
            <w:r w:rsidRPr="00E142BD">
              <w:rPr>
                <w:szCs w:val="28"/>
              </w:rPr>
              <w:t>Регионального клуба «Наставник – 09»</w:t>
            </w:r>
          </w:p>
        </w:tc>
      </w:tr>
      <w:tr w:rsidR="00E142BD" w:rsidRPr="00FD64A9" w:rsidTr="00457AE4">
        <w:tc>
          <w:tcPr>
            <w:tcW w:w="851" w:type="dxa"/>
          </w:tcPr>
          <w:p w:rsidR="00E142BD" w:rsidRPr="00FD64A9" w:rsidRDefault="00E142BD" w:rsidP="00E142BD">
            <w:pPr>
              <w:pStyle w:val="a3"/>
              <w:numPr>
                <w:ilvl w:val="0"/>
                <w:numId w:val="11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2968" w:type="dxa"/>
          </w:tcPr>
          <w:p w:rsidR="00E142BD" w:rsidRPr="00FD64A9" w:rsidRDefault="00E142BD" w:rsidP="00E142BD">
            <w:pPr>
              <w:spacing w:after="12"/>
              <w:ind w:left="0" w:right="105"/>
              <w:jc w:val="left"/>
              <w:rPr>
                <w:szCs w:val="28"/>
              </w:rPr>
            </w:pPr>
            <w:proofErr w:type="spellStart"/>
            <w:r w:rsidRPr="00FD64A9">
              <w:rPr>
                <w:szCs w:val="28"/>
              </w:rPr>
              <w:t>Чащев</w:t>
            </w:r>
            <w:proofErr w:type="spellEnd"/>
            <w:r w:rsidRPr="00FD64A9">
              <w:rPr>
                <w:szCs w:val="28"/>
              </w:rPr>
              <w:t xml:space="preserve"> Сергей Вячеславович</w:t>
            </w:r>
          </w:p>
        </w:tc>
        <w:tc>
          <w:tcPr>
            <w:tcW w:w="5636" w:type="dxa"/>
          </w:tcPr>
          <w:p w:rsidR="00E142BD" w:rsidRPr="00FD64A9" w:rsidRDefault="00E142BD" w:rsidP="00E142BD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>директор муниципального казённого общеобразовательного учреждения</w:t>
            </w:r>
            <w:r>
              <w:rPr>
                <w:szCs w:val="28"/>
              </w:rPr>
              <w:t xml:space="preserve"> «Гимназия №5» города Черкесска, член Регионального клуба «Наставник – 09»</w:t>
            </w:r>
          </w:p>
        </w:tc>
      </w:tr>
      <w:tr w:rsidR="00E142BD" w:rsidRPr="00FD64A9" w:rsidTr="00457AE4">
        <w:tc>
          <w:tcPr>
            <w:tcW w:w="851" w:type="dxa"/>
          </w:tcPr>
          <w:p w:rsidR="00E142BD" w:rsidRPr="00FD64A9" w:rsidRDefault="00E142BD" w:rsidP="00E142BD">
            <w:pPr>
              <w:pStyle w:val="a3"/>
              <w:numPr>
                <w:ilvl w:val="0"/>
                <w:numId w:val="11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2968" w:type="dxa"/>
          </w:tcPr>
          <w:p w:rsidR="00E142BD" w:rsidRPr="00FD64A9" w:rsidRDefault="00E142BD" w:rsidP="00E142BD">
            <w:pPr>
              <w:spacing w:after="12"/>
              <w:ind w:left="0" w:right="105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>Клименко Галина Васильевна</w:t>
            </w:r>
          </w:p>
        </w:tc>
        <w:tc>
          <w:tcPr>
            <w:tcW w:w="5636" w:type="dxa"/>
          </w:tcPr>
          <w:p w:rsidR="00E142BD" w:rsidRPr="00FD64A9" w:rsidRDefault="00E142BD" w:rsidP="00E142BD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>директор муниципального казённого образовательного учреждения «Средняя общеобразовательная школа №6» города Черкесска</w:t>
            </w:r>
          </w:p>
        </w:tc>
      </w:tr>
      <w:tr w:rsidR="00E142BD" w:rsidRPr="00FD64A9" w:rsidTr="00457AE4">
        <w:tc>
          <w:tcPr>
            <w:tcW w:w="851" w:type="dxa"/>
          </w:tcPr>
          <w:p w:rsidR="00E142BD" w:rsidRPr="00FD64A9" w:rsidRDefault="00E142BD" w:rsidP="00E142BD">
            <w:pPr>
              <w:pStyle w:val="a3"/>
              <w:numPr>
                <w:ilvl w:val="0"/>
                <w:numId w:val="11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2968" w:type="dxa"/>
          </w:tcPr>
          <w:p w:rsidR="00E142BD" w:rsidRPr="00FD64A9" w:rsidRDefault="00E142BD" w:rsidP="00E142BD">
            <w:pPr>
              <w:spacing w:after="12"/>
              <w:ind w:left="0" w:right="105"/>
              <w:jc w:val="left"/>
              <w:rPr>
                <w:szCs w:val="28"/>
              </w:rPr>
            </w:pPr>
            <w:proofErr w:type="spellStart"/>
            <w:r w:rsidRPr="00FD64A9">
              <w:rPr>
                <w:szCs w:val="28"/>
              </w:rPr>
              <w:t>Шорова</w:t>
            </w:r>
            <w:proofErr w:type="spellEnd"/>
            <w:r w:rsidRPr="00FD64A9">
              <w:rPr>
                <w:szCs w:val="28"/>
              </w:rPr>
              <w:t xml:space="preserve"> </w:t>
            </w:r>
            <w:proofErr w:type="spellStart"/>
            <w:r w:rsidRPr="00FD64A9">
              <w:rPr>
                <w:szCs w:val="28"/>
              </w:rPr>
              <w:t>Фатимат</w:t>
            </w:r>
            <w:proofErr w:type="spellEnd"/>
            <w:r w:rsidRPr="00FD64A9">
              <w:rPr>
                <w:szCs w:val="28"/>
              </w:rPr>
              <w:t xml:space="preserve"> </w:t>
            </w:r>
            <w:proofErr w:type="spellStart"/>
            <w:r w:rsidRPr="00FD64A9">
              <w:rPr>
                <w:szCs w:val="28"/>
              </w:rPr>
              <w:t>Талостановна</w:t>
            </w:r>
            <w:proofErr w:type="spellEnd"/>
          </w:p>
        </w:tc>
        <w:tc>
          <w:tcPr>
            <w:tcW w:w="5636" w:type="dxa"/>
          </w:tcPr>
          <w:p w:rsidR="00E142BD" w:rsidRPr="00FD64A9" w:rsidRDefault="00E142BD" w:rsidP="00E142BD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 w:rsidRPr="00E142BD">
              <w:rPr>
                <w:szCs w:val="28"/>
              </w:rPr>
              <w:t xml:space="preserve">Региональный </w:t>
            </w:r>
            <w:r>
              <w:rPr>
                <w:szCs w:val="28"/>
              </w:rPr>
              <w:t>м</w:t>
            </w:r>
            <w:r w:rsidRPr="00FD64A9">
              <w:rPr>
                <w:szCs w:val="28"/>
              </w:rPr>
              <w:t>етодист Центра непрерывного повышения квалификации работников образования РГБУ ДПО КЧРИПКРО</w:t>
            </w:r>
          </w:p>
        </w:tc>
      </w:tr>
      <w:tr w:rsidR="00E142BD" w:rsidRPr="00FD64A9" w:rsidTr="00457AE4">
        <w:tc>
          <w:tcPr>
            <w:tcW w:w="851" w:type="dxa"/>
          </w:tcPr>
          <w:p w:rsidR="00E142BD" w:rsidRPr="00FD64A9" w:rsidRDefault="00E142BD" w:rsidP="00E142BD">
            <w:pPr>
              <w:pStyle w:val="a3"/>
              <w:numPr>
                <w:ilvl w:val="0"/>
                <w:numId w:val="11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2968" w:type="dxa"/>
          </w:tcPr>
          <w:p w:rsidR="00E142BD" w:rsidRPr="00FD64A9" w:rsidRDefault="00E142BD" w:rsidP="00E142BD">
            <w:pPr>
              <w:spacing w:after="12"/>
              <w:ind w:left="0" w:right="105"/>
              <w:jc w:val="left"/>
              <w:rPr>
                <w:szCs w:val="28"/>
              </w:rPr>
            </w:pPr>
            <w:proofErr w:type="spellStart"/>
            <w:r w:rsidRPr="00FD64A9">
              <w:rPr>
                <w:szCs w:val="28"/>
              </w:rPr>
              <w:t>Батчаева</w:t>
            </w:r>
            <w:proofErr w:type="spellEnd"/>
            <w:r w:rsidRPr="00FD64A9">
              <w:rPr>
                <w:szCs w:val="28"/>
              </w:rPr>
              <w:t xml:space="preserve"> </w:t>
            </w:r>
            <w:proofErr w:type="spellStart"/>
            <w:r w:rsidRPr="00FD64A9">
              <w:rPr>
                <w:szCs w:val="28"/>
              </w:rPr>
              <w:t>Зульфия</w:t>
            </w:r>
            <w:proofErr w:type="spellEnd"/>
            <w:r w:rsidRPr="00FD64A9">
              <w:rPr>
                <w:szCs w:val="28"/>
              </w:rPr>
              <w:t xml:space="preserve"> </w:t>
            </w:r>
            <w:proofErr w:type="spellStart"/>
            <w:r w:rsidRPr="00FD64A9">
              <w:rPr>
                <w:szCs w:val="28"/>
              </w:rPr>
              <w:t>Башировна</w:t>
            </w:r>
            <w:proofErr w:type="spellEnd"/>
          </w:p>
        </w:tc>
        <w:tc>
          <w:tcPr>
            <w:tcW w:w="5636" w:type="dxa"/>
          </w:tcPr>
          <w:p w:rsidR="00E142BD" w:rsidRPr="00FD64A9" w:rsidRDefault="00E142BD" w:rsidP="00E142BD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Учитель русского языка и литературы МБОУ «СОШ п. </w:t>
            </w:r>
            <w:proofErr w:type="spellStart"/>
            <w:r>
              <w:rPr>
                <w:szCs w:val="28"/>
              </w:rPr>
              <w:t>Правокубанский</w:t>
            </w:r>
            <w:proofErr w:type="spellEnd"/>
            <w:r>
              <w:rPr>
                <w:szCs w:val="28"/>
              </w:rPr>
              <w:t xml:space="preserve">», аттестованный </w:t>
            </w:r>
            <w:r w:rsidRPr="00FD64A9">
              <w:rPr>
                <w:szCs w:val="28"/>
              </w:rPr>
              <w:t xml:space="preserve">Педагог-наставник </w:t>
            </w:r>
          </w:p>
        </w:tc>
      </w:tr>
      <w:tr w:rsidR="00E142BD" w:rsidRPr="00FD64A9" w:rsidTr="00457AE4">
        <w:tc>
          <w:tcPr>
            <w:tcW w:w="851" w:type="dxa"/>
          </w:tcPr>
          <w:p w:rsidR="00E142BD" w:rsidRPr="00FD64A9" w:rsidRDefault="00E142BD" w:rsidP="00E142BD">
            <w:pPr>
              <w:pStyle w:val="a3"/>
              <w:numPr>
                <w:ilvl w:val="0"/>
                <w:numId w:val="11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2968" w:type="dxa"/>
          </w:tcPr>
          <w:p w:rsidR="00E142BD" w:rsidRPr="00FD64A9" w:rsidRDefault="00E142BD" w:rsidP="00E142BD">
            <w:pPr>
              <w:spacing w:after="12"/>
              <w:ind w:left="0" w:right="105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>Заверза Светлана Викторовна</w:t>
            </w:r>
          </w:p>
        </w:tc>
        <w:tc>
          <w:tcPr>
            <w:tcW w:w="5636" w:type="dxa"/>
          </w:tcPr>
          <w:p w:rsidR="00E142BD" w:rsidRPr="00FD64A9" w:rsidRDefault="00E142BD" w:rsidP="00E142BD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Учитель математики МБОУ</w:t>
            </w:r>
            <w:r w:rsidRPr="00E142BD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E142BD">
              <w:rPr>
                <w:szCs w:val="28"/>
              </w:rPr>
              <w:t>СОШ № 1 ст.</w:t>
            </w:r>
            <w:r>
              <w:rPr>
                <w:szCs w:val="28"/>
              </w:rPr>
              <w:t xml:space="preserve"> </w:t>
            </w:r>
            <w:r w:rsidRPr="00E142BD">
              <w:rPr>
                <w:szCs w:val="28"/>
              </w:rPr>
              <w:t>Зеленчукской им. В.</w:t>
            </w:r>
            <w:r>
              <w:rPr>
                <w:szCs w:val="28"/>
              </w:rPr>
              <w:t xml:space="preserve"> </w:t>
            </w:r>
            <w:r w:rsidRPr="00E142BD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E142BD">
              <w:rPr>
                <w:szCs w:val="28"/>
              </w:rPr>
              <w:t>Леонова</w:t>
            </w:r>
            <w:r>
              <w:rPr>
                <w:szCs w:val="28"/>
              </w:rPr>
              <w:t>».</w:t>
            </w:r>
            <w:r w:rsidRPr="00E142BD">
              <w:rPr>
                <w:szCs w:val="28"/>
              </w:rPr>
              <w:t xml:space="preserve"> </w:t>
            </w:r>
            <w:r w:rsidRPr="00FD64A9">
              <w:rPr>
                <w:szCs w:val="28"/>
              </w:rPr>
              <w:t xml:space="preserve">Победитель </w:t>
            </w:r>
            <w:r>
              <w:rPr>
                <w:szCs w:val="28"/>
              </w:rPr>
              <w:t>Р</w:t>
            </w:r>
            <w:r w:rsidRPr="00FD64A9">
              <w:rPr>
                <w:szCs w:val="28"/>
              </w:rPr>
              <w:t xml:space="preserve">еспубликанского конкурса </w:t>
            </w:r>
            <w:r w:rsidRPr="00E142BD">
              <w:rPr>
                <w:szCs w:val="28"/>
              </w:rPr>
              <w:t>педагогического</w:t>
            </w:r>
            <w:r w:rsidRPr="00FD64A9">
              <w:rPr>
                <w:szCs w:val="28"/>
              </w:rPr>
              <w:t xml:space="preserve"> мастерства «Созвездие». </w:t>
            </w:r>
          </w:p>
        </w:tc>
      </w:tr>
      <w:tr w:rsidR="00E142BD" w:rsidRPr="00FD64A9" w:rsidTr="00457AE4">
        <w:tc>
          <w:tcPr>
            <w:tcW w:w="851" w:type="dxa"/>
          </w:tcPr>
          <w:p w:rsidR="00E142BD" w:rsidRPr="00FD64A9" w:rsidRDefault="00E142BD" w:rsidP="00E142BD">
            <w:pPr>
              <w:pStyle w:val="a3"/>
              <w:numPr>
                <w:ilvl w:val="0"/>
                <w:numId w:val="11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2968" w:type="dxa"/>
          </w:tcPr>
          <w:p w:rsidR="00E142BD" w:rsidRPr="00FD64A9" w:rsidRDefault="00E142BD" w:rsidP="00E142BD">
            <w:pPr>
              <w:spacing w:after="12"/>
              <w:ind w:left="0" w:right="105"/>
              <w:jc w:val="left"/>
              <w:rPr>
                <w:szCs w:val="28"/>
              </w:rPr>
            </w:pPr>
            <w:proofErr w:type="spellStart"/>
            <w:r w:rsidRPr="00FD64A9">
              <w:rPr>
                <w:szCs w:val="28"/>
              </w:rPr>
              <w:t>Айбазова</w:t>
            </w:r>
            <w:proofErr w:type="spellEnd"/>
            <w:r w:rsidRPr="00FD64A9">
              <w:rPr>
                <w:szCs w:val="28"/>
              </w:rPr>
              <w:t xml:space="preserve"> Лариса Али-Магометовна</w:t>
            </w:r>
          </w:p>
        </w:tc>
        <w:tc>
          <w:tcPr>
            <w:tcW w:w="5636" w:type="dxa"/>
          </w:tcPr>
          <w:p w:rsidR="00E142BD" w:rsidRPr="00FD64A9" w:rsidRDefault="00E142BD" w:rsidP="00E142BD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>Методист Центра непрерывного повышения квалификации работников образования РГБУ ДПО КЧРИПКРО</w:t>
            </w:r>
          </w:p>
        </w:tc>
      </w:tr>
      <w:tr w:rsidR="00E142BD" w:rsidRPr="00FD64A9" w:rsidTr="00457AE4">
        <w:tc>
          <w:tcPr>
            <w:tcW w:w="851" w:type="dxa"/>
          </w:tcPr>
          <w:p w:rsidR="00E142BD" w:rsidRPr="00FD64A9" w:rsidRDefault="00E142BD" w:rsidP="00E142BD">
            <w:pPr>
              <w:pStyle w:val="a3"/>
              <w:numPr>
                <w:ilvl w:val="0"/>
                <w:numId w:val="11"/>
              </w:numPr>
              <w:spacing w:after="12"/>
              <w:ind w:right="105"/>
              <w:jc w:val="center"/>
              <w:rPr>
                <w:szCs w:val="28"/>
              </w:rPr>
            </w:pPr>
          </w:p>
        </w:tc>
        <w:tc>
          <w:tcPr>
            <w:tcW w:w="2968" w:type="dxa"/>
          </w:tcPr>
          <w:p w:rsidR="00E142BD" w:rsidRPr="00FD64A9" w:rsidRDefault="00E142BD" w:rsidP="00E142BD">
            <w:pPr>
              <w:spacing w:after="12"/>
              <w:ind w:left="0" w:right="105"/>
              <w:jc w:val="left"/>
              <w:rPr>
                <w:szCs w:val="28"/>
              </w:rPr>
            </w:pPr>
            <w:proofErr w:type="spellStart"/>
            <w:r w:rsidRPr="00FD64A9">
              <w:rPr>
                <w:szCs w:val="28"/>
              </w:rPr>
              <w:t>Чотчаева</w:t>
            </w:r>
            <w:proofErr w:type="spellEnd"/>
            <w:r w:rsidRPr="00FD64A9">
              <w:rPr>
                <w:szCs w:val="28"/>
              </w:rPr>
              <w:t xml:space="preserve"> Ранета </w:t>
            </w:r>
            <w:proofErr w:type="spellStart"/>
            <w:r w:rsidRPr="00FD64A9">
              <w:rPr>
                <w:szCs w:val="28"/>
              </w:rPr>
              <w:t>Рамазановна</w:t>
            </w:r>
            <w:proofErr w:type="spellEnd"/>
          </w:p>
        </w:tc>
        <w:tc>
          <w:tcPr>
            <w:tcW w:w="5636" w:type="dxa"/>
          </w:tcPr>
          <w:p w:rsidR="00E142BD" w:rsidRPr="00FD64A9" w:rsidRDefault="00E142BD" w:rsidP="00F2639E">
            <w:pPr>
              <w:spacing w:after="12"/>
              <w:ind w:left="0" w:right="105" w:firstLine="0"/>
              <w:jc w:val="left"/>
              <w:rPr>
                <w:szCs w:val="28"/>
              </w:rPr>
            </w:pPr>
            <w:r w:rsidRPr="00FD64A9">
              <w:rPr>
                <w:szCs w:val="28"/>
              </w:rPr>
              <w:t xml:space="preserve">Учитель начальных классов </w:t>
            </w:r>
            <w:r>
              <w:rPr>
                <w:szCs w:val="28"/>
              </w:rPr>
              <w:t>МБОУ «</w:t>
            </w:r>
            <w:r w:rsidRPr="00FD64A9">
              <w:rPr>
                <w:szCs w:val="28"/>
              </w:rPr>
              <w:t xml:space="preserve">Гимназия №4 г. </w:t>
            </w:r>
            <w:proofErr w:type="spellStart"/>
            <w:r w:rsidRPr="00FD64A9">
              <w:rPr>
                <w:szCs w:val="28"/>
              </w:rPr>
              <w:t>Усть-Джегута</w:t>
            </w:r>
            <w:proofErr w:type="spellEnd"/>
            <w:r>
              <w:rPr>
                <w:szCs w:val="28"/>
              </w:rPr>
              <w:t xml:space="preserve">». </w:t>
            </w:r>
            <w:r w:rsidRPr="00FD64A9">
              <w:rPr>
                <w:szCs w:val="28"/>
              </w:rPr>
              <w:t xml:space="preserve">Призёр </w:t>
            </w:r>
            <w:r>
              <w:rPr>
                <w:szCs w:val="28"/>
              </w:rPr>
              <w:t>Р</w:t>
            </w:r>
            <w:r w:rsidRPr="00FD64A9">
              <w:rPr>
                <w:szCs w:val="28"/>
              </w:rPr>
              <w:t xml:space="preserve">еспубликанского конкурса </w:t>
            </w:r>
            <w:bookmarkStart w:id="0" w:name="_GoBack"/>
            <w:bookmarkEnd w:id="0"/>
            <w:r>
              <w:rPr>
                <w:szCs w:val="28"/>
              </w:rPr>
              <w:t>педагогического</w:t>
            </w:r>
            <w:r w:rsidRPr="00FD64A9">
              <w:rPr>
                <w:szCs w:val="28"/>
              </w:rPr>
              <w:t xml:space="preserve"> мастерства «Созвездие». </w:t>
            </w:r>
          </w:p>
        </w:tc>
      </w:tr>
    </w:tbl>
    <w:p w:rsidR="000D01CE" w:rsidRDefault="000D01CE" w:rsidP="00F2639E">
      <w:pPr>
        <w:ind w:left="2535" w:hanging="2535"/>
      </w:pPr>
    </w:p>
    <w:sectPr w:rsidR="000D01CE" w:rsidSect="00F2639E">
      <w:headerReference w:type="even" r:id="rId10"/>
      <w:headerReference w:type="default" r:id="rId11"/>
      <w:headerReference w:type="first" r:id="rId12"/>
      <w:type w:val="continuous"/>
      <w:pgSz w:w="11900" w:h="16820"/>
      <w:pgMar w:top="709" w:right="907" w:bottom="1205" w:left="16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8C" w:rsidRDefault="0019498C">
      <w:pPr>
        <w:spacing w:after="0" w:line="240" w:lineRule="auto"/>
      </w:pPr>
      <w:r>
        <w:separator/>
      </w:r>
    </w:p>
  </w:endnote>
  <w:endnote w:type="continuationSeparator" w:id="0">
    <w:p w:rsidR="0019498C" w:rsidRDefault="0019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8C" w:rsidRDefault="0019498C">
      <w:pPr>
        <w:spacing w:after="0" w:line="240" w:lineRule="auto"/>
      </w:pPr>
      <w:r>
        <w:separator/>
      </w:r>
    </w:p>
  </w:footnote>
  <w:footnote w:type="continuationSeparator" w:id="0">
    <w:p w:rsidR="0019498C" w:rsidRDefault="0019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1CE" w:rsidRDefault="00E37F91">
    <w:pPr>
      <w:spacing w:after="0" w:line="259" w:lineRule="auto"/>
      <w:ind w:left="0" w:right="1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442A" w:rsidRPr="0081442A">
      <w:rPr>
        <w:noProof/>
        <w:sz w:val="20"/>
      </w:rPr>
      <w:t>10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1CE" w:rsidRDefault="00E37F91">
    <w:pPr>
      <w:spacing w:after="0" w:line="259" w:lineRule="auto"/>
      <w:ind w:left="0" w:right="1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639E" w:rsidRPr="00F2639E">
      <w:rPr>
        <w:noProof/>
        <w:sz w:val="20"/>
      </w:rPr>
      <w:t>10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96" w:rsidRDefault="00794D96">
    <w:pPr>
      <w:spacing w:after="0" w:line="259" w:lineRule="auto"/>
      <w:ind w:left="0" w:right="1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1442A">
      <w:rPr>
        <w:noProof/>
        <w:sz w:val="20"/>
      </w:rPr>
      <w:t>10</w:t>
    </w:r>
    <w:r>
      <w:rPr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96" w:rsidRDefault="00794D96">
    <w:pPr>
      <w:spacing w:after="0" w:line="259" w:lineRule="auto"/>
      <w:ind w:left="0" w:right="1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639E" w:rsidRPr="00F2639E">
      <w:rPr>
        <w:noProof/>
        <w:sz w:val="20"/>
      </w:rPr>
      <w:t>12</w:t>
    </w:r>
    <w:r>
      <w:rPr>
        <w:sz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96" w:rsidRDefault="00794D9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.5pt;height:.75pt" coordsize="" o:spt="100" o:bullet="t" adj="0,,0" path="" stroked="f">
        <v:stroke joinstyle="miter"/>
        <v:imagedata r:id="rId1" o:title="image62"/>
        <v:formulas/>
        <v:path o:connecttype="segments"/>
      </v:shape>
    </w:pict>
  </w:numPicBullet>
  <w:abstractNum w:abstractNumId="0" w15:restartNumberingAfterBreak="0">
    <w:nsid w:val="18193102"/>
    <w:multiLevelType w:val="hybridMultilevel"/>
    <w:tmpl w:val="173EE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7B9D"/>
    <w:multiLevelType w:val="multilevel"/>
    <w:tmpl w:val="05922C3C"/>
    <w:lvl w:ilvl="0">
      <w:start w:val="1"/>
      <w:numFmt w:val="decimal"/>
      <w:lvlText w:val="%1.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7229C6"/>
    <w:multiLevelType w:val="hybridMultilevel"/>
    <w:tmpl w:val="B68E1304"/>
    <w:lvl w:ilvl="0" w:tplc="BC7A0420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9B2E7FC">
      <w:start w:val="1"/>
      <w:numFmt w:val="bullet"/>
      <w:lvlText w:val="o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992BA14">
      <w:start w:val="1"/>
      <w:numFmt w:val="bullet"/>
      <w:lvlText w:val="▪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367806">
      <w:start w:val="1"/>
      <w:numFmt w:val="bullet"/>
      <w:lvlText w:val="•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50A68E2">
      <w:start w:val="1"/>
      <w:numFmt w:val="bullet"/>
      <w:lvlText w:val="o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C581210">
      <w:start w:val="1"/>
      <w:numFmt w:val="bullet"/>
      <w:lvlText w:val="▪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786D610">
      <w:start w:val="1"/>
      <w:numFmt w:val="bullet"/>
      <w:lvlText w:val="•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1B4968C">
      <w:start w:val="1"/>
      <w:numFmt w:val="bullet"/>
      <w:lvlText w:val="o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CEADFB0">
      <w:start w:val="1"/>
      <w:numFmt w:val="bullet"/>
      <w:lvlText w:val="▪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BC32F0"/>
    <w:multiLevelType w:val="hybridMultilevel"/>
    <w:tmpl w:val="74B491B2"/>
    <w:lvl w:ilvl="0" w:tplc="0419000F">
      <w:start w:val="1"/>
      <w:numFmt w:val="decimal"/>
      <w:lvlText w:val="%1."/>
      <w:lvlJc w:val="left"/>
      <w:pPr>
        <w:ind w:left="2414" w:hanging="360"/>
      </w:pPr>
    </w:lvl>
    <w:lvl w:ilvl="1" w:tplc="04190019" w:tentative="1">
      <w:start w:val="1"/>
      <w:numFmt w:val="lowerLetter"/>
      <w:lvlText w:val="%2."/>
      <w:lvlJc w:val="left"/>
      <w:pPr>
        <w:ind w:left="3134" w:hanging="360"/>
      </w:pPr>
    </w:lvl>
    <w:lvl w:ilvl="2" w:tplc="0419001B" w:tentative="1">
      <w:start w:val="1"/>
      <w:numFmt w:val="lowerRoman"/>
      <w:lvlText w:val="%3."/>
      <w:lvlJc w:val="right"/>
      <w:pPr>
        <w:ind w:left="3854" w:hanging="180"/>
      </w:pPr>
    </w:lvl>
    <w:lvl w:ilvl="3" w:tplc="0419000F" w:tentative="1">
      <w:start w:val="1"/>
      <w:numFmt w:val="decimal"/>
      <w:lvlText w:val="%4."/>
      <w:lvlJc w:val="left"/>
      <w:pPr>
        <w:ind w:left="4574" w:hanging="360"/>
      </w:pPr>
    </w:lvl>
    <w:lvl w:ilvl="4" w:tplc="04190019" w:tentative="1">
      <w:start w:val="1"/>
      <w:numFmt w:val="lowerLetter"/>
      <w:lvlText w:val="%5."/>
      <w:lvlJc w:val="left"/>
      <w:pPr>
        <w:ind w:left="5294" w:hanging="360"/>
      </w:pPr>
    </w:lvl>
    <w:lvl w:ilvl="5" w:tplc="0419001B" w:tentative="1">
      <w:start w:val="1"/>
      <w:numFmt w:val="lowerRoman"/>
      <w:lvlText w:val="%6."/>
      <w:lvlJc w:val="right"/>
      <w:pPr>
        <w:ind w:left="6014" w:hanging="180"/>
      </w:pPr>
    </w:lvl>
    <w:lvl w:ilvl="6" w:tplc="0419000F" w:tentative="1">
      <w:start w:val="1"/>
      <w:numFmt w:val="decimal"/>
      <w:lvlText w:val="%7."/>
      <w:lvlJc w:val="left"/>
      <w:pPr>
        <w:ind w:left="6734" w:hanging="360"/>
      </w:pPr>
    </w:lvl>
    <w:lvl w:ilvl="7" w:tplc="04190019" w:tentative="1">
      <w:start w:val="1"/>
      <w:numFmt w:val="lowerLetter"/>
      <w:lvlText w:val="%8."/>
      <w:lvlJc w:val="left"/>
      <w:pPr>
        <w:ind w:left="7454" w:hanging="360"/>
      </w:pPr>
    </w:lvl>
    <w:lvl w:ilvl="8" w:tplc="0419001B" w:tentative="1">
      <w:start w:val="1"/>
      <w:numFmt w:val="lowerRoman"/>
      <w:lvlText w:val="%9."/>
      <w:lvlJc w:val="right"/>
      <w:pPr>
        <w:ind w:left="8174" w:hanging="180"/>
      </w:pPr>
    </w:lvl>
  </w:abstractNum>
  <w:abstractNum w:abstractNumId="4" w15:restartNumberingAfterBreak="0">
    <w:nsid w:val="45807A67"/>
    <w:multiLevelType w:val="hybridMultilevel"/>
    <w:tmpl w:val="E4504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B2C71"/>
    <w:multiLevelType w:val="multilevel"/>
    <w:tmpl w:val="5C48B67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00715C"/>
    <w:multiLevelType w:val="hybridMultilevel"/>
    <w:tmpl w:val="56D0D188"/>
    <w:lvl w:ilvl="0" w:tplc="D196F2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2E2EA8">
      <w:start w:val="1"/>
      <w:numFmt w:val="bullet"/>
      <w:lvlText w:val="o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4E00C4">
      <w:start w:val="1"/>
      <w:numFmt w:val="bullet"/>
      <w:lvlRestart w:val="0"/>
      <w:lvlText w:val="•"/>
      <w:lvlPicBulletId w:val="0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62CDD4">
      <w:start w:val="1"/>
      <w:numFmt w:val="bullet"/>
      <w:lvlText w:val="•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7268BA">
      <w:start w:val="1"/>
      <w:numFmt w:val="bullet"/>
      <w:lvlText w:val="o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C44BB4">
      <w:start w:val="1"/>
      <w:numFmt w:val="bullet"/>
      <w:lvlText w:val="▪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3427DE">
      <w:start w:val="1"/>
      <w:numFmt w:val="bullet"/>
      <w:lvlText w:val="•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DC17DA">
      <w:start w:val="1"/>
      <w:numFmt w:val="bullet"/>
      <w:lvlText w:val="o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AA727E">
      <w:start w:val="1"/>
      <w:numFmt w:val="bullet"/>
      <w:lvlText w:val="▪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F834C5"/>
    <w:multiLevelType w:val="hybridMultilevel"/>
    <w:tmpl w:val="173EE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91D33"/>
    <w:multiLevelType w:val="hybridMultilevel"/>
    <w:tmpl w:val="D446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04913"/>
    <w:multiLevelType w:val="hybridMultilevel"/>
    <w:tmpl w:val="62E2E7B4"/>
    <w:lvl w:ilvl="0" w:tplc="9CFCF094">
      <w:start w:val="1"/>
      <w:numFmt w:val="decimal"/>
      <w:lvlText w:val="%1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D8ED702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FF8F3CE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089AF0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EE20698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10D75C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AAEC7F6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9440F6C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7E2D42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9907E6"/>
    <w:multiLevelType w:val="hybridMultilevel"/>
    <w:tmpl w:val="65B09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CE"/>
    <w:rsid w:val="00073AC5"/>
    <w:rsid w:val="00086D9F"/>
    <w:rsid w:val="000A1810"/>
    <w:rsid w:val="000D01CE"/>
    <w:rsid w:val="00193541"/>
    <w:rsid w:val="0019498C"/>
    <w:rsid w:val="001C475D"/>
    <w:rsid w:val="002C732F"/>
    <w:rsid w:val="0034568D"/>
    <w:rsid w:val="0042412D"/>
    <w:rsid w:val="00457AE4"/>
    <w:rsid w:val="005D60F1"/>
    <w:rsid w:val="00603E29"/>
    <w:rsid w:val="0067340B"/>
    <w:rsid w:val="006E0E2F"/>
    <w:rsid w:val="007725C9"/>
    <w:rsid w:val="007741A7"/>
    <w:rsid w:val="00794D96"/>
    <w:rsid w:val="007979F4"/>
    <w:rsid w:val="007E17AD"/>
    <w:rsid w:val="007E2B55"/>
    <w:rsid w:val="0081442A"/>
    <w:rsid w:val="00865FA4"/>
    <w:rsid w:val="00884A6E"/>
    <w:rsid w:val="00901B5C"/>
    <w:rsid w:val="009D49D0"/>
    <w:rsid w:val="00AF430F"/>
    <w:rsid w:val="00B0473B"/>
    <w:rsid w:val="00C00E99"/>
    <w:rsid w:val="00C032B4"/>
    <w:rsid w:val="00D337CF"/>
    <w:rsid w:val="00E142BD"/>
    <w:rsid w:val="00E37F91"/>
    <w:rsid w:val="00F14F2F"/>
    <w:rsid w:val="00F2639E"/>
    <w:rsid w:val="00F83A3E"/>
    <w:rsid w:val="00F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FD5BF5"/>
  <w15:docId w15:val="{12940435-4099-4C15-B9D4-8CCD7FA7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39E"/>
    <w:pPr>
      <w:spacing w:after="15" w:line="250" w:lineRule="auto"/>
      <w:ind w:left="236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D49D0"/>
    <w:pPr>
      <w:ind w:left="720"/>
      <w:contextualSpacing/>
    </w:pPr>
  </w:style>
  <w:style w:type="table" w:styleId="a4">
    <w:name w:val="Table Grid"/>
    <w:basedOn w:val="a1"/>
    <w:uiPriority w:val="39"/>
    <w:rsid w:val="00C0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7E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B55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header"/>
    <w:basedOn w:val="a"/>
    <w:link w:val="a8"/>
    <w:uiPriority w:val="99"/>
    <w:semiHidden/>
    <w:unhideWhenUsed/>
    <w:rsid w:val="007E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2B55"/>
    <w:rPr>
      <w:rFonts w:ascii="Times New Roman" w:eastAsia="Times New Roman" w:hAnsi="Times New Roman" w:cs="Times New Roman"/>
      <w:color w:val="000000"/>
      <w:sz w:val="28"/>
    </w:rPr>
  </w:style>
  <w:style w:type="character" w:styleId="a9">
    <w:name w:val="Hyperlink"/>
    <w:basedOn w:val="a0"/>
    <w:uiPriority w:val="99"/>
    <w:unhideWhenUsed/>
    <w:rsid w:val="007725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ppm09@yandex.ru" TargetMode="Externa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10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dcterms:created xsi:type="dcterms:W3CDTF">2025-02-13T13:59:00Z</dcterms:created>
  <dcterms:modified xsi:type="dcterms:W3CDTF">2025-02-14T13:49:00Z</dcterms:modified>
</cp:coreProperties>
</file>